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5153" w14:textId="077F006C" w:rsidR="00E14A19" w:rsidRPr="004B7D0C" w:rsidRDefault="00E14A19" w:rsidP="00E14A19">
      <w:pPr>
        <w:rPr>
          <w:rFonts w:cs="Calibri"/>
          <w:b/>
          <w:bCs/>
          <w:color w:val="0B769F" w:themeColor="accent4" w:themeShade="BF"/>
          <w:sz w:val="48"/>
          <w:szCs w:val="48"/>
        </w:rPr>
      </w:pPr>
      <w:r w:rsidRPr="004B7D0C">
        <w:rPr>
          <w:rFonts w:cs="Calibri"/>
          <w:b/>
          <w:bCs/>
          <w:color w:val="0B769F" w:themeColor="accent4" w:themeShade="BF"/>
          <w:sz w:val="48"/>
          <w:szCs w:val="48"/>
        </w:rPr>
        <w:t xml:space="preserve">Robert </w:t>
      </w:r>
      <w:r w:rsidR="00494B3B" w:rsidRPr="004B7D0C">
        <w:rPr>
          <w:rFonts w:cs="Calibri"/>
          <w:b/>
          <w:bCs/>
          <w:color w:val="0B769F" w:themeColor="accent4" w:themeShade="BF"/>
          <w:sz w:val="48"/>
          <w:szCs w:val="48"/>
        </w:rPr>
        <w:t xml:space="preserve">J. </w:t>
      </w:r>
      <w:r w:rsidRPr="004B7D0C">
        <w:rPr>
          <w:rFonts w:cs="Calibri"/>
          <w:b/>
          <w:bCs/>
          <w:color w:val="0B769F" w:themeColor="accent4" w:themeShade="BF"/>
          <w:sz w:val="48"/>
          <w:szCs w:val="48"/>
        </w:rPr>
        <w:t>Schmitz</w:t>
      </w:r>
    </w:p>
    <w:p w14:paraId="7E93FAC1" w14:textId="2BEF5F2F" w:rsidR="00E14A19" w:rsidRPr="004B7D0C" w:rsidRDefault="00494B3B" w:rsidP="00E81709">
      <w:pPr>
        <w:pBdr>
          <w:bottom w:val="single" w:sz="4" w:space="1" w:color="auto"/>
        </w:pBdr>
        <w:rPr>
          <w:rFonts w:cs="Calibri"/>
          <w:color w:val="5F6368"/>
          <w:shd w:val="clear" w:color="auto" w:fill="FFFFFF"/>
        </w:rPr>
      </w:pPr>
      <w:r w:rsidRPr="004B7D0C">
        <w:rPr>
          <w:rStyle w:val="Emphasis"/>
          <w:rFonts w:cs="Calibri"/>
          <w:b/>
          <w:bCs/>
          <w:i w:val="0"/>
          <w:iCs w:val="0"/>
          <w:color w:val="000000" w:themeColor="text1"/>
          <w:shd w:val="clear" w:color="auto" w:fill="FFFFFF"/>
        </w:rPr>
        <w:t>619-203-0074</w:t>
      </w:r>
      <w:r w:rsidR="00E14A19" w:rsidRPr="004B7D0C">
        <w:rPr>
          <w:rStyle w:val="Emphasis"/>
          <w:rFonts w:cs="Calibri"/>
          <w:b/>
          <w:bCs/>
          <w:i w:val="0"/>
          <w:iCs w:val="0"/>
          <w:color w:val="000000" w:themeColor="text1"/>
          <w:shd w:val="clear" w:color="auto" w:fill="FFFFFF"/>
        </w:rPr>
        <w:t xml:space="preserve"> </w:t>
      </w:r>
      <w:proofErr w:type="gramStart"/>
      <w:r w:rsidR="00E14A19" w:rsidRPr="004B7D0C">
        <w:rPr>
          <w:rStyle w:val="Emphasis"/>
          <w:rFonts w:cs="Calibri"/>
          <w:b/>
          <w:bCs/>
          <w:i w:val="0"/>
          <w:iCs w:val="0"/>
          <w:color w:val="000000" w:themeColor="text1"/>
          <w:shd w:val="clear" w:color="auto" w:fill="FFFFFF"/>
        </w:rPr>
        <w:t xml:space="preserve">|  </w:t>
      </w:r>
      <w:r w:rsidR="00E81709" w:rsidRPr="004B7D0C">
        <w:rPr>
          <w:rStyle w:val="Emphasis"/>
          <w:rFonts w:cs="Calibri"/>
          <w:b/>
          <w:bCs/>
          <w:i w:val="0"/>
          <w:iCs w:val="0"/>
          <w:color w:val="000000" w:themeColor="text1"/>
          <w:shd w:val="clear" w:color="auto" w:fill="FFFFFF"/>
        </w:rPr>
        <w:t>schmitz@uga.edu</w:t>
      </w:r>
      <w:proofErr w:type="gramEnd"/>
      <w:r w:rsidR="00E14A19" w:rsidRPr="004B7D0C">
        <w:rPr>
          <w:rStyle w:val="Emphasis"/>
          <w:rFonts w:cs="Calibri"/>
          <w:b/>
          <w:bCs/>
          <w:i w:val="0"/>
          <w:iCs w:val="0"/>
          <w:color w:val="000000" w:themeColor="text1"/>
          <w:shd w:val="clear" w:color="auto" w:fill="FFFFFF"/>
        </w:rPr>
        <w:t xml:space="preserve">  | Athens, GA</w:t>
      </w:r>
    </w:p>
    <w:p w14:paraId="25A5B2F4" w14:textId="6F59592F" w:rsidR="006D22F3" w:rsidRPr="004B7D0C" w:rsidRDefault="006601A4" w:rsidP="00B10871">
      <w:pPr>
        <w:spacing w:before="100" w:beforeAutospacing="1" w:after="100" w:afterAutospacing="1"/>
        <w:contextualSpacing/>
        <w:outlineLvl w:val="1"/>
        <w:rPr>
          <w:rFonts w:cs="Calibri"/>
          <w:color w:val="0B769F" w:themeColor="accent4" w:themeShade="BF"/>
          <w:sz w:val="32"/>
          <w:szCs w:val="32"/>
        </w:rPr>
      </w:pPr>
      <w:r w:rsidRPr="004B7D0C">
        <w:rPr>
          <w:rFonts w:cs="Calibri"/>
          <w:b/>
          <w:bCs/>
          <w:color w:val="0B769F" w:themeColor="accent4" w:themeShade="BF"/>
          <w:sz w:val="32"/>
          <w:szCs w:val="32"/>
        </w:rPr>
        <w:t>Academic History</w:t>
      </w:r>
    </w:p>
    <w:p w14:paraId="03A61BFB" w14:textId="67158D27" w:rsidR="006601A4" w:rsidRPr="004B7D0C" w:rsidRDefault="004E3C17" w:rsidP="004E3C17">
      <w:pPr>
        <w:pStyle w:val="ListParagraph"/>
        <w:spacing w:before="100" w:beforeAutospacing="1" w:after="100" w:afterAutospacing="1"/>
        <w:outlineLvl w:val="1"/>
        <w:rPr>
          <w:rFonts w:eastAsia="Times New Roman" w:cs="Calibri"/>
          <w:kern w:val="0"/>
          <w14:ligatures w14:val="none"/>
        </w:rPr>
      </w:pPr>
      <w:r w:rsidRPr="004B7D0C">
        <w:rPr>
          <w:rFonts w:eastAsia="Times New Roman" w:cs="Calibri"/>
          <w:b/>
          <w:bCs/>
          <w:kern w:val="0"/>
          <w14:ligatures w14:val="none"/>
        </w:rPr>
        <w:t>Academic</w:t>
      </w:r>
      <w:r w:rsidR="006601A4" w:rsidRPr="004B7D0C">
        <w:rPr>
          <w:rFonts w:eastAsia="Times New Roman" w:cs="Calibri"/>
          <w:b/>
          <w:bCs/>
          <w:kern w:val="0"/>
          <w14:ligatures w14:val="none"/>
        </w:rPr>
        <w:t xml:space="preserve"> </w:t>
      </w:r>
      <w:r w:rsidRPr="004B7D0C">
        <w:rPr>
          <w:rFonts w:eastAsia="Times New Roman" w:cs="Calibri"/>
          <w:b/>
          <w:bCs/>
          <w:kern w:val="0"/>
          <w14:ligatures w14:val="none"/>
        </w:rPr>
        <w:t>po</w:t>
      </w:r>
      <w:r w:rsidR="006601A4" w:rsidRPr="004B7D0C">
        <w:rPr>
          <w:rFonts w:eastAsia="Times New Roman" w:cs="Calibri"/>
          <w:b/>
          <w:bCs/>
          <w:kern w:val="0"/>
          <w14:ligatures w14:val="none"/>
        </w:rPr>
        <w:t>sition</w:t>
      </w:r>
      <w:r w:rsidRPr="004B7D0C">
        <w:rPr>
          <w:rFonts w:eastAsia="Times New Roman" w:cs="Calibri"/>
          <w:b/>
          <w:bCs/>
          <w:kern w:val="0"/>
          <w14:ligatures w14:val="none"/>
        </w:rPr>
        <w:t>s</w:t>
      </w:r>
      <w:r w:rsidR="006601A4" w:rsidRPr="004B7D0C">
        <w:rPr>
          <w:rFonts w:eastAsia="Times New Roman" w:cs="Calibri"/>
          <w:kern w:val="0"/>
          <w14:ligatures w14:val="none"/>
        </w:rPr>
        <w:t>:</w:t>
      </w:r>
    </w:p>
    <w:p w14:paraId="31B495DC" w14:textId="02F305D4" w:rsidR="008166EE" w:rsidRDefault="008166EE" w:rsidP="00471EB5">
      <w:pPr>
        <w:ind w:left="2160" w:hanging="1440"/>
        <w:contextualSpacing/>
      </w:pPr>
      <w:r>
        <w:t>2026</w:t>
      </w:r>
      <w:r w:rsidRPr="00131754">
        <w:t>-Present</w:t>
      </w:r>
      <w:r>
        <w:tab/>
        <w:t xml:space="preserve">Distinguished Research Professor, </w:t>
      </w:r>
      <w:r w:rsidRPr="00131754">
        <w:t>UGA Foundation Professorship of Plant Sciences &amp; Georgia Research Alliance Lars G. Ljungdahl Distinguished Investigator,</w:t>
      </w:r>
      <w:r w:rsidRPr="008166EE">
        <w:t xml:space="preserve"> </w:t>
      </w:r>
      <w:r w:rsidRPr="00131754">
        <w:t>University of Georgia, Athens, GA</w:t>
      </w:r>
    </w:p>
    <w:p w14:paraId="4E07300F" w14:textId="38CC2BBC" w:rsidR="00471EB5" w:rsidRPr="00131754" w:rsidRDefault="00471EB5" w:rsidP="00471EB5">
      <w:pPr>
        <w:ind w:left="2160" w:hanging="1440"/>
        <w:contextualSpacing/>
      </w:pPr>
      <w:r w:rsidRPr="00131754">
        <w:t>2021</w:t>
      </w:r>
      <w:r w:rsidR="008166EE">
        <w:t>-2026</w:t>
      </w:r>
      <w:r w:rsidRPr="00131754">
        <w:tab/>
        <w:t xml:space="preserve">Professor, </w:t>
      </w:r>
      <w:r w:rsidR="008166EE" w:rsidRPr="00131754">
        <w:t>UGA Foundation Professorship of Plant Sciences &amp; Georgia Research Alliance Lars G. Ljungdahl Distinguished Investigator,</w:t>
      </w:r>
      <w:r w:rsidR="008166EE" w:rsidRPr="008166EE">
        <w:t xml:space="preserve"> </w:t>
      </w:r>
      <w:r w:rsidRPr="00131754">
        <w:t>University of Georgia, Athens, GA</w:t>
      </w:r>
    </w:p>
    <w:p w14:paraId="2C41E9AF" w14:textId="758CB731" w:rsidR="00471EB5" w:rsidRPr="00131754" w:rsidRDefault="00471EB5" w:rsidP="00471EB5">
      <w:pPr>
        <w:ind w:firstLine="720"/>
        <w:contextualSpacing/>
      </w:pPr>
      <w:r w:rsidRPr="00131754">
        <w:t>2017-2021</w:t>
      </w:r>
      <w:r w:rsidRPr="00131754">
        <w:tab/>
        <w:t>Associate Professor, University of Georgia, Athens, GA</w:t>
      </w:r>
    </w:p>
    <w:p w14:paraId="3F37AFBF" w14:textId="1FFC65A5" w:rsidR="00471EB5" w:rsidRPr="00131754" w:rsidRDefault="00471EB5" w:rsidP="00471EB5">
      <w:pPr>
        <w:ind w:firstLine="720"/>
        <w:contextualSpacing/>
      </w:pPr>
      <w:r w:rsidRPr="00131754">
        <w:t>2013-2017</w:t>
      </w:r>
      <w:r w:rsidRPr="00131754">
        <w:tab/>
        <w:t>Assistant Professor, University of Georgia, Athens, GA</w:t>
      </w:r>
    </w:p>
    <w:p w14:paraId="3B7FC889" w14:textId="403099E0" w:rsidR="00471EB5" w:rsidRPr="00131754" w:rsidRDefault="00471EB5" w:rsidP="00471EB5">
      <w:pPr>
        <w:ind w:firstLine="720"/>
        <w:contextualSpacing/>
      </w:pPr>
      <w:r w:rsidRPr="00131754">
        <w:t>2008-2013</w:t>
      </w:r>
      <w:r w:rsidRPr="00131754">
        <w:tab/>
        <w:t>Postdoctoral Fellow, The Salk Institute for Bio</w:t>
      </w:r>
      <w:r w:rsidR="005F2584" w:rsidRPr="00131754">
        <w:t>.</w:t>
      </w:r>
      <w:r w:rsidRPr="00131754">
        <w:t xml:space="preserve"> Studies, La Jolla, CA</w:t>
      </w:r>
    </w:p>
    <w:p w14:paraId="288C1F04" w14:textId="5FD8F415" w:rsidR="006601A4" w:rsidRPr="00131754" w:rsidRDefault="006601A4" w:rsidP="004E3C17">
      <w:pPr>
        <w:ind w:firstLine="720"/>
        <w:contextualSpacing/>
      </w:pPr>
      <w:r w:rsidRPr="00131754">
        <w:t>2003-2007</w:t>
      </w:r>
      <w:r w:rsidR="00471EB5" w:rsidRPr="00131754">
        <w:tab/>
      </w:r>
      <w:r w:rsidRPr="00131754">
        <w:t>Graduate Student, University of Wisconsin, Madison, Wisconsin</w:t>
      </w:r>
    </w:p>
    <w:p w14:paraId="2F5FD233" w14:textId="77777777" w:rsidR="00C70EA3" w:rsidRPr="004B7D0C" w:rsidRDefault="00C70EA3" w:rsidP="004E3C17">
      <w:pPr>
        <w:ind w:firstLine="720"/>
        <w:contextualSpacing/>
        <w:rPr>
          <w:rFonts w:cs="Calibri"/>
        </w:rPr>
      </w:pPr>
    </w:p>
    <w:p w14:paraId="27E2E6E7" w14:textId="77777777" w:rsidR="00C70EA3" w:rsidRPr="004B7D0C" w:rsidRDefault="00C70EA3" w:rsidP="00C70EA3">
      <w:pPr>
        <w:ind w:firstLine="720"/>
        <w:contextualSpacing/>
        <w:rPr>
          <w:rFonts w:cs="Calibri"/>
          <w:b/>
          <w:bCs/>
        </w:rPr>
      </w:pPr>
      <w:r w:rsidRPr="004B7D0C">
        <w:rPr>
          <w:rFonts w:cs="Calibri"/>
          <w:b/>
          <w:bCs/>
        </w:rPr>
        <w:t>Education:</w:t>
      </w:r>
    </w:p>
    <w:p w14:paraId="33B55055" w14:textId="77777777" w:rsidR="00C70EA3" w:rsidRPr="004B7D0C" w:rsidRDefault="00C70EA3" w:rsidP="00C70EA3">
      <w:pPr>
        <w:ind w:firstLine="720"/>
        <w:contextualSpacing/>
        <w:rPr>
          <w:rFonts w:cs="Calibri"/>
        </w:rPr>
      </w:pPr>
    </w:p>
    <w:p w14:paraId="2E7B50FF" w14:textId="62B7FA94" w:rsidR="00471EB5" w:rsidRPr="004B7D0C" w:rsidRDefault="00471EB5" w:rsidP="00471EB5">
      <w:pPr>
        <w:spacing w:before="100" w:beforeAutospacing="1" w:after="100" w:afterAutospacing="1"/>
        <w:ind w:firstLine="720"/>
        <w:contextualSpacing/>
        <w:rPr>
          <w:rFonts w:cs="Calibri"/>
        </w:rPr>
      </w:pPr>
      <w:r w:rsidRPr="004B7D0C">
        <w:rPr>
          <w:rFonts w:cs="Calibri"/>
        </w:rPr>
        <w:t>2007</w:t>
      </w:r>
      <w:r w:rsidRPr="004B7D0C">
        <w:rPr>
          <w:rFonts w:cs="Calibri"/>
        </w:rPr>
        <w:tab/>
      </w:r>
      <w:r w:rsidRPr="004B7D0C">
        <w:rPr>
          <w:rFonts w:cs="Calibri"/>
        </w:rPr>
        <w:tab/>
        <w:t>Ph. D., University of Wisconsin, Madison, Wisconsin</w:t>
      </w:r>
    </w:p>
    <w:p w14:paraId="16CC3AC2" w14:textId="08F226C7" w:rsidR="00C70EA3" w:rsidRPr="004B7D0C" w:rsidRDefault="00C70EA3" w:rsidP="00C70EA3">
      <w:pPr>
        <w:ind w:firstLine="720"/>
        <w:contextualSpacing/>
        <w:rPr>
          <w:rFonts w:cs="Calibri"/>
        </w:rPr>
      </w:pPr>
      <w:r w:rsidRPr="004B7D0C">
        <w:rPr>
          <w:rFonts w:cs="Calibri"/>
        </w:rPr>
        <w:t>200</w:t>
      </w:r>
      <w:r w:rsidR="00471EB5" w:rsidRPr="004B7D0C">
        <w:rPr>
          <w:rFonts w:cs="Calibri"/>
        </w:rPr>
        <w:t>2</w:t>
      </w:r>
      <w:r w:rsidR="00471EB5" w:rsidRPr="004B7D0C">
        <w:rPr>
          <w:rFonts w:cs="Calibri"/>
        </w:rPr>
        <w:tab/>
      </w:r>
      <w:r w:rsidR="00471EB5" w:rsidRPr="004B7D0C">
        <w:rPr>
          <w:rFonts w:cs="Calibri"/>
        </w:rPr>
        <w:tab/>
      </w:r>
      <w:r w:rsidRPr="004B7D0C">
        <w:rPr>
          <w:rFonts w:cs="Calibri"/>
        </w:rPr>
        <w:t>B.Sc., University of Arizona, Tucson, Arizona</w:t>
      </w:r>
    </w:p>
    <w:p w14:paraId="73227FF3" w14:textId="77777777" w:rsidR="004E3C17" w:rsidRPr="004B7D0C" w:rsidRDefault="004E3C17" w:rsidP="004E3C17">
      <w:pPr>
        <w:ind w:firstLine="720"/>
        <w:contextualSpacing/>
        <w:rPr>
          <w:rFonts w:cs="Calibri"/>
        </w:rPr>
      </w:pPr>
    </w:p>
    <w:p w14:paraId="228EA5E3" w14:textId="0D937761" w:rsidR="006601A4" w:rsidRPr="004B7D0C" w:rsidRDefault="006601A4" w:rsidP="004E3C17">
      <w:pPr>
        <w:spacing w:before="100" w:beforeAutospacing="1" w:after="100" w:afterAutospacing="1"/>
        <w:ind w:left="720"/>
        <w:contextualSpacing/>
        <w:rPr>
          <w:rFonts w:cs="Calibri"/>
        </w:rPr>
      </w:pPr>
      <w:r w:rsidRPr="004B7D0C">
        <w:rPr>
          <w:rFonts w:cs="Calibri"/>
          <w:b/>
          <w:bCs/>
        </w:rPr>
        <w:t>Other professional employment</w:t>
      </w:r>
      <w:r w:rsidRPr="004B7D0C">
        <w:rPr>
          <w:rFonts w:cs="Calibri"/>
        </w:rPr>
        <w:t>:</w:t>
      </w:r>
    </w:p>
    <w:p w14:paraId="326AAF50" w14:textId="77777777" w:rsidR="00C40B83" w:rsidRPr="004B7D0C" w:rsidRDefault="00C40B83" w:rsidP="004E3C17">
      <w:pPr>
        <w:spacing w:before="100" w:beforeAutospacing="1" w:after="100" w:afterAutospacing="1"/>
        <w:ind w:left="720"/>
        <w:contextualSpacing/>
        <w:rPr>
          <w:rFonts w:cs="Calibri"/>
        </w:rPr>
      </w:pPr>
    </w:p>
    <w:p w14:paraId="5D617574" w14:textId="77777777" w:rsidR="00471EB5" w:rsidRPr="004B7D0C" w:rsidRDefault="00471EB5" w:rsidP="00471EB5">
      <w:pPr>
        <w:spacing w:before="100" w:beforeAutospacing="1" w:after="100" w:afterAutospacing="1"/>
        <w:ind w:firstLine="720"/>
        <w:contextualSpacing/>
        <w:rPr>
          <w:rFonts w:cs="Calibri"/>
        </w:rPr>
      </w:pPr>
      <w:r w:rsidRPr="004B7D0C">
        <w:rPr>
          <w:rFonts w:cs="Calibri"/>
        </w:rPr>
        <w:t>2018-Present</w:t>
      </w:r>
      <w:r w:rsidRPr="004B7D0C">
        <w:rPr>
          <w:rFonts w:cs="Calibri"/>
        </w:rPr>
        <w:tab/>
        <w:t xml:space="preserve">Co-founder, </w:t>
      </w:r>
      <w:proofErr w:type="spellStart"/>
      <w:r w:rsidRPr="004B7D0C">
        <w:rPr>
          <w:rFonts w:cs="Calibri"/>
        </w:rPr>
        <w:t>REquest</w:t>
      </w:r>
      <w:proofErr w:type="spellEnd"/>
      <w:r w:rsidRPr="004B7D0C">
        <w:rPr>
          <w:rFonts w:cs="Calibri"/>
        </w:rPr>
        <w:t xml:space="preserve"> Genomics LLC</w:t>
      </w:r>
    </w:p>
    <w:p w14:paraId="411D13FC" w14:textId="77777777" w:rsidR="00494B3B" w:rsidRPr="004B7D0C" w:rsidRDefault="00494B3B" w:rsidP="00471EB5">
      <w:pPr>
        <w:spacing w:before="100" w:beforeAutospacing="1" w:after="100" w:afterAutospacing="1"/>
        <w:contextualSpacing/>
        <w:rPr>
          <w:rFonts w:cs="Calibri"/>
        </w:rPr>
      </w:pPr>
    </w:p>
    <w:p w14:paraId="772F76B4" w14:textId="0682CF79" w:rsidR="006601A4" w:rsidRPr="004B7D0C" w:rsidRDefault="006601A4" w:rsidP="004E3C17">
      <w:pPr>
        <w:spacing w:before="100" w:beforeAutospacing="1" w:after="100" w:afterAutospacing="1"/>
        <w:ind w:left="720"/>
        <w:contextualSpacing/>
        <w:rPr>
          <w:rFonts w:cs="Calibri"/>
        </w:rPr>
      </w:pPr>
      <w:r w:rsidRPr="004B7D0C">
        <w:rPr>
          <w:rFonts w:cs="Calibri"/>
          <w:b/>
          <w:bCs/>
        </w:rPr>
        <w:t>Post-graduate awards</w:t>
      </w:r>
      <w:r w:rsidRPr="004B7D0C">
        <w:rPr>
          <w:rFonts w:cs="Calibri"/>
        </w:rPr>
        <w:t>:</w:t>
      </w:r>
    </w:p>
    <w:p w14:paraId="7C1E4873" w14:textId="77777777" w:rsidR="00C40B83" w:rsidRPr="004B7D0C" w:rsidRDefault="00C40B83" w:rsidP="004E3C17">
      <w:pPr>
        <w:spacing w:before="100" w:beforeAutospacing="1" w:after="100" w:afterAutospacing="1"/>
        <w:ind w:left="720"/>
        <w:contextualSpacing/>
        <w:rPr>
          <w:rFonts w:cs="Calibri"/>
        </w:rPr>
      </w:pPr>
    </w:p>
    <w:p w14:paraId="4761AC1B" w14:textId="4E743CE8" w:rsidR="007C428C" w:rsidRDefault="007C428C" w:rsidP="004E3C17">
      <w:pPr>
        <w:spacing w:before="100" w:beforeAutospacing="1" w:after="100" w:afterAutospacing="1"/>
        <w:ind w:firstLine="720"/>
        <w:contextualSpacing/>
        <w:rPr>
          <w:rFonts w:cs="Calibri"/>
        </w:rPr>
      </w:pPr>
      <w:r>
        <w:rPr>
          <w:rFonts w:cs="Calibri"/>
        </w:rPr>
        <w:t>2026</w:t>
      </w:r>
      <w:r>
        <w:rPr>
          <w:rFonts w:cs="Calibri"/>
        </w:rPr>
        <w:tab/>
      </w:r>
      <w:r>
        <w:rPr>
          <w:rFonts w:cs="Calibri"/>
        </w:rPr>
        <w:tab/>
        <w:t>UGA Distinguished Research Professor</w:t>
      </w:r>
    </w:p>
    <w:p w14:paraId="5E48C484" w14:textId="0A9669B3" w:rsidR="000F196A" w:rsidRPr="004B7D0C" w:rsidRDefault="000F196A" w:rsidP="004E3C17">
      <w:pPr>
        <w:spacing w:before="100" w:beforeAutospacing="1" w:after="100" w:afterAutospacing="1"/>
        <w:ind w:firstLine="720"/>
        <w:contextualSpacing/>
        <w:rPr>
          <w:rFonts w:cs="Calibri"/>
        </w:rPr>
      </w:pPr>
      <w:r w:rsidRPr="004B7D0C">
        <w:rPr>
          <w:rFonts w:cs="Calibri"/>
        </w:rPr>
        <w:t>2025</w:t>
      </w:r>
      <w:r w:rsidRPr="004B7D0C">
        <w:rPr>
          <w:rFonts w:cs="Calibri"/>
        </w:rPr>
        <w:tab/>
      </w:r>
      <w:r w:rsidRPr="004B7D0C">
        <w:rPr>
          <w:rFonts w:cs="Calibri"/>
        </w:rPr>
        <w:tab/>
        <w:t>AAAS Fellow</w:t>
      </w:r>
      <w:r w:rsidR="004B7D0C" w:rsidRPr="004B7D0C">
        <w:rPr>
          <w:rFonts w:cs="Calibri"/>
        </w:rPr>
        <w:t xml:space="preserve"> - </w:t>
      </w:r>
      <w:r w:rsidR="004B7D0C" w:rsidRPr="004B7D0C">
        <w:rPr>
          <w:color w:val="000000"/>
          <w:shd w:val="clear" w:color="auto" w:fill="FFFFFF"/>
        </w:rPr>
        <w:t>American Association for the Advancement of Science</w:t>
      </w:r>
    </w:p>
    <w:p w14:paraId="1F3AF2F8" w14:textId="3A0A591E" w:rsidR="002A24CF" w:rsidRPr="004B7D0C" w:rsidRDefault="002A24CF" w:rsidP="002A24CF">
      <w:pPr>
        <w:spacing w:before="100" w:beforeAutospacing="1" w:after="100" w:afterAutospacing="1"/>
        <w:ind w:firstLine="720"/>
        <w:contextualSpacing/>
        <w:rPr>
          <w:rFonts w:cs="Calibri"/>
        </w:rPr>
      </w:pPr>
      <w:r w:rsidRPr="004B7D0C">
        <w:rPr>
          <w:rFonts w:cs="Calibri"/>
        </w:rPr>
        <w:t>202</w:t>
      </w:r>
      <w:r>
        <w:rPr>
          <w:rFonts w:cs="Calibri"/>
        </w:rPr>
        <w:t>5</w:t>
      </w:r>
      <w:r>
        <w:rPr>
          <w:rFonts w:cs="Calibri"/>
        </w:rPr>
        <w:tab/>
      </w:r>
      <w:r w:rsidRPr="004B7D0C">
        <w:rPr>
          <w:rFonts w:cs="Calibri"/>
        </w:rPr>
        <w:t xml:space="preserve"> </w:t>
      </w:r>
      <w:r w:rsidRPr="004B7D0C">
        <w:rPr>
          <w:rFonts w:cs="Calibri"/>
        </w:rPr>
        <w:tab/>
        <w:t xml:space="preserve">ISI Highly Cited Researcher (Top 1% </w:t>
      </w:r>
      <w:r w:rsidR="00A32343" w:rsidRPr="004B7D0C">
        <w:rPr>
          <w:rFonts w:cs="Calibri"/>
        </w:rPr>
        <w:t>most cited</w:t>
      </w:r>
      <w:r w:rsidRPr="004B7D0C">
        <w:rPr>
          <w:rFonts w:cs="Calibri"/>
        </w:rPr>
        <w:t xml:space="preserve"> for subject area)</w:t>
      </w:r>
    </w:p>
    <w:p w14:paraId="72E9C6A8" w14:textId="7021DDD9" w:rsidR="006601A4" w:rsidRPr="004B7D0C" w:rsidRDefault="006601A4" w:rsidP="004E3C17">
      <w:pPr>
        <w:spacing w:before="100" w:beforeAutospacing="1" w:after="100" w:afterAutospacing="1"/>
        <w:ind w:firstLine="720"/>
        <w:contextualSpacing/>
        <w:rPr>
          <w:rFonts w:cs="Calibri"/>
        </w:rPr>
      </w:pPr>
      <w:r w:rsidRPr="004B7D0C">
        <w:rPr>
          <w:rFonts w:cs="Calibri"/>
        </w:rPr>
        <w:t xml:space="preserve">2024 </w:t>
      </w:r>
      <w:r w:rsidR="004E3C17" w:rsidRPr="004B7D0C">
        <w:rPr>
          <w:rFonts w:cs="Calibri"/>
        </w:rPr>
        <w:tab/>
      </w:r>
      <w:r w:rsidR="004E3C17" w:rsidRPr="004B7D0C">
        <w:rPr>
          <w:rFonts w:cs="Calibri"/>
        </w:rPr>
        <w:tab/>
      </w:r>
      <w:r w:rsidRPr="004B7D0C">
        <w:rPr>
          <w:rFonts w:cs="Calibri"/>
        </w:rPr>
        <w:t>Charles Albert Shull Award, American Society of Plant Biology</w:t>
      </w:r>
    </w:p>
    <w:p w14:paraId="67D1FDD9" w14:textId="70ACF9F4" w:rsidR="002A24CF" w:rsidRPr="004B7D0C" w:rsidRDefault="002A24CF" w:rsidP="002A24CF">
      <w:pPr>
        <w:spacing w:before="100" w:beforeAutospacing="1" w:after="100" w:afterAutospacing="1"/>
        <w:ind w:firstLine="720"/>
        <w:contextualSpacing/>
        <w:rPr>
          <w:rFonts w:cs="Calibri"/>
        </w:rPr>
      </w:pPr>
      <w:r w:rsidRPr="004B7D0C">
        <w:rPr>
          <w:rFonts w:cs="Calibri"/>
        </w:rPr>
        <w:t>202</w:t>
      </w:r>
      <w:r>
        <w:rPr>
          <w:rFonts w:cs="Calibri"/>
        </w:rPr>
        <w:t>4</w:t>
      </w:r>
      <w:r>
        <w:rPr>
          <w:rFonts w:cs="Calibri"/>
        </w:rPr>
        <w:tab/>
      </w:r>
      <w:r w:rsidRPr="004B7D0C">
        <w:rPr>
          <w:rFonts w:cs="Calibri"/>
        </w:rPr>
        <w:t xml:space="preserve"> </w:t>
      </w:r>
      <w:r w:rsidRPr="004B7D0C">
        <w:rPr>
          <w:rFonts w:cs="Calibri"/>
        </w:rPr>
        <w:tab/>
        <w:t xml:space="preserve">ISI Highly Cited Researcher (Top 1% </w:t>
      </w:r>
      <w:r w:rsidR="00A32343" w:rsidRPr="004B7D0C">
        <w:rPr>
          <w:rFonts w:cs="Calibri"/>
        </w:rPr>
        <w:t>most cited</w:t>
      </w:r>
      <w:r w:rsidRPr="004B7D0C">
        <w:rPr>
          <w:rFonts w:cs="Calibri"/>
        </w:rPr>
        <w:t xml:space="preserve"> for subject area)</w:t>
      </w:r>
    </w:p>
    <w:p w14:paraId="0D771132" w14:textId="7902C936" w:rsidR="006601A4" w:rsidRPr="004B7D0C" w:rsidRDefault="006601A4" w:rsidP="004E3C17">
      <w:pPr>
        <w:spacing w:before="100" w:beforeAutospacing="1" w:after="100" w:afterAutospacing="1"/>
        <w:ind w:firstLine="720"/>
        <w:contextualSpacing/>
        <w:rPr>
          <w:rFonts w:cs="Calibri"/>
        </w:rPr>
      </w:pPr>
      <w:r w:rsidRPr="004B7D0C">
        <w:rPr>
          <w:rFonts w:cs="Calibri"/>
        </w:rPr>
        <w:t xml:space="preserve">2023 </w:t>
      </w:r>
      <w:r w:rsidR="004E3C17" w:rsidRPr="004B7D0C">
        <w:rPr>
          <w:rFonts w:cs="Calibri"/>
        </w:rPr>
        <w:tab/>
      </w:r>
      <w:r w:rsidR="004E3C17" w:rsidRPr="004B7D0C">
        <w:rPr>
          <w:rFonts w:cs="Calibri"/>
        </w:rPr>
        <w:tab/>
      </w:r>
      <w:r w:rsidRPr="004B7D0C">
        <w:rPr>
          <w:rFonts w:cs="Calibri"/>
        </w:rPr>
        <w:t xml:space="preserve">CAS-Fellow, Ludwig-Maximilians </w:t>
      </w:r>
      <w:proofErr w:type="spellStart"/>
      <w:r w:rsidRPr="004B7D0C">
        <w:rPr>
          <w:rFonts w:cs="Calibri"/>
        </w:rPr>
        <w:t>Universitat</w:t>
      </w:r>
      <w:proofErr w:type="spellEnd"/>
      <w:r w:rsidRPr="004B7D0C">
        <w:rPr>
          <w:rFonts w:cs="Calibri"/>
        </w:rPr>
        <w:t xml:space="preserve"> Munchen</w:t>
      </w:r>
    </w:p>
    <w:p w14:paraId="2BDB6FE0" w14:textId="7AEE042A" w:rsidR="006601A4" w:rsidRPr="004B7D0C" w:rsidRDefault="006601A4" w:rsidP="004E3C17">
      <w:pPr>
        <w:spacing w:before="100" w:beforeAutospacing="1" w:after="100" w:afterAutospacing="1"/>
        <w:ind w:firstLine="720"/>
        <w:contextualSpacing/>
        <w:rPr>
          <w:rFonts w:cs="Calibri"/>
        </w:rPr>
      </w:pPr>
      <w:r w:rsidRPr="004B7D0C">
        <w:rPr>
          <w:rFonts w:cs="Calibri"/>
        </w:rPr>
        <w:t xml:space="preserve">2022 </w:t>
      </w:r>
      <w:r w:rsidR="004E3C17" w:rsidRPr="004B7D0C">
        <w:rPr>
          <w:rFonts w:cs="Calibri"/>
        </w:rPr>
        <w:tab/>
      </w:r>
      <w:r w:rsidR="004E3C17" w:rsidRPr="004B7D0C">
        <w:rPr>
          <w:rFonts w:cs="Calibri"/>
        </w:rPr>
        <w:tab/>
      </w:r>
      <w:r w:rsidRPr="004B7D0C">
        <w:rPr>
          <w:rFonts w:cs="Calibri"/>
        </w:rPr>
        <w:t>Rising Stars in Plant Sciences Finalist, Molecular Plant</w:t>
      </w:r>
    </w:p>
    <w:p w14:paraId="4F230308" w14:textId="590CB82D" w:rsidR="002A24CF" w:rsidRPr="004B7D0C" w:rsidRDefault="002A24CF" w:rsidP="002A24CF">
      <w:pPr>
        <w:spacing w:before="100" w:beforeAutospacing="1" w:after="100" w:afterAutospacing="1"/>
        <w:ind w:firstLine="720"/>
        <w:contextualSpacing/>
        <w:rPr>
          <w:rFonts w:cs="Calibri"/>
        </w:rPr>
      </w:pPr>
      <w:r w:rsidRPr="004B7D0C">
        <w:rPr>
          <w:rFonts w:cs="Calibri"/>
        </w:rPr>
        <w:t>202</w:t>
      </w:r>
      <w:r>
        <w:rPr>
          <w:rFonts w:cs="Calibri"/>
        </w:rPr>
        <w:t>2</w:t>
      </w:r>
      <w:r>
        <w:rPr>
          <w:rFonts w:cs="Calibri"/>
        </w:rPr>
        <w:tab/>
      </w:r>
      <w:r w:rsidRPr="004B7D0C">
        <w:rPr>
          <w:rFonts w:cs="Calibri"/>
        </w:rPr>
        <w:t xml:space="preserve"> </w:t>
      </w:r>
      <w:r w:rsidRPr="004B7D0C">
        <w:rPr>
          <w:rFonts w:cs="Calibri"/>
        </w:rPr>
        <w:tab/>
        <w:t xml:space="preserve">ISI Highly Cited Researcher (Top 1% </w:t>
      </w:r>
      <w:r w:rsidR="00A32343" w:rsidRPr="004B7D0C">
        <w:rPr>
          <w:rFonts w:cs="Calibri"/>
        </w:rPr>
        <w:t>most cited</w:t>
      </w:r>
      <w:r w:rsidRPr="004B7D0C">
        <w:rPr>
          <w:rFonts w:cs="Calibri"/>
        </w:rPr>
        <w:t xml:space="preserve"> for subject area)</w:t>
      </w:r>
    </w:p>
    <w:p w14:paraId="1C5FAD82" w14:textId="13BFE37A" w:rsidR="006601A4" w:rsidRPr="004B7D0C" w:rsidRDefault="006601A4" w:rsidP="004E3C17">
      <w:pPr>
        <w:spacing w:before="100" w:beforeAutospacing="1" w:after="100" w:afterAutospacing="1"/>
        <w:ind w:firstLine="720"/>
        <w:contextualSpacing/>
        <w:rPr>
          <w:rFonts w:cs="Calibri"/>
        </w:rPr>
      </w:pPr>
      <w:r w:rsidRPr="004B7D0C">
        <w:rPr>
          <w:rFonts w:cs="Calibri"/>
        </w:rPr>
        <w:t xml:space="preserve">2022 </w:t>
      </w:r>
      <w:r w:rsidR="004E3C17" w:rsidRPr="004B7D0C">
        <w:rPr>
          <w:rFonts w:cs="Calibri"/>
        </w:rPr>
        <w:tab/>
      </w:r>
      <w:r w:rsidR="004E3C17" w:rsidRPr="004B7D0C">
        <w:rPr>
          <w:rFonts w:cs="Calibri"/>
        </w:rPr>
        <w:tab/>
      </w:r>
      <w:r w:rsidRPr="004B7D0C">
        <w:rPr>
          <w:rFonts w:cs="Calibri"/>
        </w:rPr>
        <w:t>Blavatnik National Awards for Young Scientists</w:t>
      </w:r>
      <w:r w:rsidR="00DF1108">
        <w:rPr>
          <w:rFonts w:cs="Calibri"/>
        </w:rPr>
        <w:t>,</w:t>
      </w:r>
      <w:r w:rsidRPr="004B7D0C">
        <w:rPr>
          <w:rFonts w:cs="Calibri"/>
        </w:rPr>
        <w:t xml:space="preserve"> Finalist</w:t>
      </w:r>
    </w:p>
    <w:p w14:paraId="1D90127F" w14:textId="60E70723" w:rsidR="006601A4" w:rsidRPr="004B7D0C" w:rsidRDefault="006601A4" w:rsidP="004E3C17">
      <w:pPr>
        <w:spacing w:before="100" w:beforeAutospacing="1" w:after="100" w:afterAutospacing="1"/>
        <w:ind w:firstLine="720"/>
        <w:contextualSpacing/>
        <w:rPr>
          <w:rFonts w:cs="Calibri"/>
        </w:rPr>
      </w:pPr>
      <w:r w:rsidRPr="004B7D0C">
        <w:rPr>
          <w:rFonts w:cs="Calibri"/>
        </w:rPr>
        <w:t>2020</w:t>
      </w:r>
      <w:r w:rsidR="002A24CF">
        <w:rPr>
          <w:rFonts w:cs="Calibri"/>
        </w:rPr>
        <w:tab/>
      </w:r>
      <w:r w:rsidRPr="004B7D0C">
        <w:rPr>
          <w:rFonts w:cs="Calibri"/>
        </w:rPr>
        <w:t xml:space="preserve"> </w:t>
      </w:r>
      <w:r w:rsidR="004E3C17" w:rsidRPr="004B7D0C">
        <w:rPr>
          <w:rFonts w:cs="Calibri"/>
        </w:rPr>
        <w:tab/>
      </w:r>
      <w:r w:rsidRPr="004B7D0C">
        <w:rPr>
          <w:rFonts w:cs="Calibri"/>
        </w:rPr>
        <w:t xml:space="preserve">ISI Highly Cited Researcher (Top 1% </w:t>
      </w:r>
      <w:r w:rsidR="00A32343" w:rsidRPr="004B7D0C">
        <w:rPr>
          <w:rFonts w:cs="Calibri"/>
        </w:rPr>
        <w:t>most cited</w:t>
      </w:r>
      <w:r w:rsidRPr="004B7D0C">
        <w:rPr>
          <w:rFonts w:cs="Calibri"/>
        </w:rPr>
        <w:t xml:space="preserve"> for subject area)</w:t>
      </w:r>
    </w:p>
    <w:p w14:paraId="3B224371" w14:textId="41F227F4" w:rsidR="006601A4" w:rsidRPr="004B7D0C" w:rsidRDefault="004E3C17" w:rsidP="004E3C17">
      <w:pPr>
        <w:spacing w:before="100" w:beforeAutospacing="1" w:after="100" w:afterAutospacing="1"/>
        <w:ind w:firstLine="720"/>
        <w:contextualSpacing/>
        <w:rPr>
          <w:rFonts w:cs="Calibri"/>
        </w:rPr>
      </w:pPr>
      <w:r w:rsidRPr="004B7D0C">
        <w:rPr>
          <w:rFonts w:cs="Calibri"/>
        </w:rPr>
        <w:t>2</w:t>
      </w:r>
      <w:r w:rsidR="006601A4" w:rsidRPr="004B7D0C">
        <w:rPr>
          <w:rFonts w:cs="Calibri"/>
        </w:rPr>
        <w:t xml:space="preserve">020 </w:t>
      </w:r>
      <w:r w:rsidRPr="004B7D0C">
        <w:rPr>
          <w:rFonts w:cs="Calibri"/>
        </w:rPr>
        <w:tab/>
      </w:r>
      <w:r w:rsidRPr="004B7D0C">
        <w:rPr>
          <w:rFonts w:cs="Calibri"/>
        </w:rPr>
        <w:tab/>
      </w:r>
      <w:r w:rsidR="006601A4" w:rsidRPr="004B7D0C">
        <w:rPr>
          <w:rFonts w:cs="Calibri"/>
        </w:rPr>
        <w:t>UGA Creative Research Medal in Natural Sciences and Engineering</w:t>
      </w:r>
    </w:p>
    <w:p w14:paraId="2C820D75" w14:textId="01F3896C" w:rsidR="006601A4" w:rsidRPr="004B7D0C" w:rsidRDefault="006601A4" w:rsidP="004E3C17">
      <w:pPr>
        <w:spacing w:before="100" w:beforeAutospacing="1" w:after="100" w:afterAutospacing="1"/>
        <w:ind w:firstLine="720"/>
        <w:contextualSpacing/>
        <w:rPr>
          <w:rFonts w:cs="Calibri"/>
        </w:rPr>
      </w:pPr>
      <w:r w:rsidRPr="004B7D0C">
        <w:rPr>
          <w:rFonts w:cs="Calibri"/>
        </w:rPr>
        <w:t xml:space="preserve">2018-2021 </w:t>
      </w:r>
      <w:r w:rsidR="004E3C17" w:rsidRPr="004B7D0C">
        <w:rPr>
          <w:rFonts w:cs="Calibri"/>
        </w:rPr>
        <w:tab/>
      </w:r>
      <w:r w:rsidRPr="004B7D0C">
        <w:rPr>
          <w:rFonts w:cs="Calibri"/>
        </w:rPr>
        <w:t>Hans Fischer Fellow, Technical University of Munich</w:t>
      </w:r>
    </w:p>
    <w:p w14:paraId="144B1F51" w14:textId="1BA0233B" w:rsidR="006601A4" w:rsidRPr="004B7D0C" w:rsidRDefault="006601A4" w:rsidP="003E703F">
      <w:pPr>
        <w:spacing w:before="100" w:beforeAutospacing="1" w:after="100" w:afterAutospacing="1"/>
        <w:ind w:left="2160" w:hanging="1440"/>
        <w:contextualSpacing/>
        <w:rPr>
          <w:rFonts w:cs="Calibri"/>
        </w:rPr>
      </w:pPr>
      <w:r w:rsidRPr="004B7D0C">
        <w:rPr>
          <w:rFonts w:cs="Calibri"/>
        </w:rPr>
        <w:t xml:space="preserve">2017 </w:t>
      </w:r>
      <w:r w:rsidR="004E3C17" w:rsidRPr="004B7D0C">
        <w:rPr>
          <w:rFonts w:cs="Calibri"/>
        </w:rPr>
        <w:tab/>
      </w:r>
      <w:r w:rsidRPr="004B7D0C">
        <w:rPr>
          <w:rFonts w:cs="Calibri"/>
        </w:rPr>
        <w:t>Georgia Research Alliance Lars G Ljungdahl Distinguished Investigator</w:t>
      </w:r>
    </w:p>
    <w:p w14:paraId="20FD29CA" w14:textId="7C22966F" w:rsidR="006601A4" w:rsidRPr="004B7D0C" w:rsidRDefault="006601A4" w:rsidP="004E3C17">
      <w:pPr>
        <w:spacing w:before="100" w:beforeAutospacing="1" w:after="100" w:afterAutospacing="1"/>
        <w:ind w:firstLine="720"/>
        <w:contextualSpacing/>
        <w:rPr>
          <w:rFonts w:cs="Calibri"/>
        </w:rPr>
      </w:pPr>
      <w:r w:rsidRPr="004B7D0C">
        <w:rPr>
          <w:rFonts w:cs="Calibri"/>
        </w:rPr>
        <w:t xml:space="preserve">2015 </w:t>
      </w:r>
      <w:r w:rsidR="004E3C17" w:rsidRPr="004B7D0C">
        <w:rPr>
          <w:rFonts w:cs="Calibri"/>
        </w:rPr>
        <w:tab/>
      </w:r>
      <w:r w:rsidR="004E3C17" w:rsidRPr="004B7D0C">
        <w:rPr>
          <w:rFonts w:cs="Calibri"/>
        </w:rPr>
        <w:tab/>
      </w:r>
      <w:r w:rsidRPr="004B7D0C">
        <w:rPr>
          <w:rFonts w:cs="Calibri"/>
        </w:rPr>
        <w:t>Pew Biomedical Scholar Class of 2015 (2015-2019)</w:t>
      </w:r>
    </w:p>
    <w:p w14:paraId="2B38E92D" w14:textId="24026CB5" w:rsidR="006601A4" w:rsidRPr="004B7D0C" w:rsidRDefault="006601A4" w:rsidP="004E3C17">
      <w:pPr>
        <w:spacing w:before="100" w:beforeAutospacing="1" w:after="100" w:afterAutospacing="1"/>
        <w:ind w:firstLine="720"/>
        <w:contextualSpacing/>
        <w:rPr>
          <w:rFonts w:cs="Calibri"/>
        </w:rPr>
      </w:pPr>
      <w:r w:rsidRPr="004B7D0C">
        <w:rPr>
          <w:rFonts w:cs="Calibri"/>
        </w:rPr>
        <w:t xml:space="preserve">2014 </w:t>
      </w:r>
      <w:r w:rsidR="004E3C17" w:rsidRPr="004B7D0C">
        <w:rPr>
          <w:rFonts w:cs="Calibri"/>
        </w:rPr>
        <w:tab/>
      </w:r>
      <w:r w:rsidR="004E3C17" w:rsidRPr="004B7D0C">
        <w:rPr>
          <w:rFonts w:cs="Calibri"/>
        </w:rPr>
        <w:tab/>
      </w:r>
      <w:r w:rsidRPr="004B7D0C">
        <w:rPr>
          <w:rFonts w:cs="Calibri"/>
        </w:rPr>
        <w:t>"40 under 40" by Cell Press</w:t>
      </w:r>
    </w:p>
    <w:p w14:paraId="41561F11" w14:textId="51A78E14" w:rsidR="006601A4" w:rsidRPr="004B7D0C" w:rsidRDefault="006601A4" w:rsidP="004E3C17">
      <w:pPr>
        <w:spacing w:before="100" w:beforeAutospacing="1" w:after="100" w:afterAutospacing="1"/>
        <w:ind w:firstLine="720"/>
        <w:contextualSpacing/>
        <w:rPr>
          <w:rFonts w:cs="Calibri"/>
        </w:rPr>
      </w:pPr>
      <w:r w:rsidRPr="004B7D0C">
        <w:rPr>
          <w:rFonts w:cs="Calibri"/>
        </w:rPr>
        <w:t xml:space="preserve">2012 </w:t>
      </w:r>
      <w:r w:rsidR="004E3C17" w:rsidRPr="004B7D0C">
        <w:rPr>
          <w:rFonts w:cs="Calibri"/>
        </w:rPr>
        <w:tab/>
      </w:r>
      <w:r w:rsidR="004E3C17" w:rsidRPr="004B7D0C">
        <w:rPr>
          <w:rFonts w:cs="Calibri"/>
        </w:rPr>
        <w:tab/>
      </w:r>
      <w:r w:rsidRPr="004B7D0C">
        <w:rPr>
          <w:rFonts w:cs="Calibri"/>
        </w:rPr>
        <w:t>7th Annual Young Investigator Award – Genome Technology</w:t>
      </w:r>
    </w:p>
    <w:p w14:paraId="1FF2A01A" w14:textId="196C486F" w:rsidR="006601A4" w:rsidRPr="004B7D0C" w:rsidRDefault="006601A4" w:rsidP="004E3C17">
      <w:pPr>
        <w:spacing w:before="100" w:beforeAutospacing="1" w:after="100" w:afterAutospacing="1"/>
        <w:ind w:left="2160" w:hanging="1440"/>
        <w:contextualSpacing/>
        <w:rPr>
          <w:rFonts w:cs="Calibri"/>
        </w:rPr>
      </w:pPr>
      <w:r w:rsidRPr="004B7D0C">
        <w:rPr>
          <w:rFonts w:cs="Calibri"/>
        </w:rPr>
        <w:lastRenderedPageBreak/>
        <w:t xml:space="preserve">2012 </w:t>
      </w:r>
      <w:r w:rsidR="004E3C17" w:rsidRPr="004B7D0C">
        <w:rPr>
          <w:rFonts w:cs="Calibri"/>
        </w:rPr>
        <w:tab/>
      </w:r>
      <w:r w:rsidRPr="004B7D0C">
        <w:rPr>
          <w:rFonts w:cs="Calibri"/>
        </w:rPr>
        <w:t>Recipient of NIH Pathway to Independence Award (K99/R00) (2012-2016)</w:t>
      </w:r>
    </w:p>
    <w:p w14:paraId="39F4BF84" w14:textId="04C4CCF2" w:rsidR="006601A4" w:rsidRPr="004B7D0C" w:rsidRDefault="006601A4" w:rsidP="004E3C17">
      <w:pPr>
        <w:spacing w:before="100" w:beforeAutospacing="1" w:after="100" w:afterAutospacing="1"/>
        <w:ind w:firstLine="720"/>
        <w:contextualSpacing/>
        <w:rPr>
          <w:rFonts w:cs="Calibri"/>
        </w:rPr>
      </w:pPr>
      <w:r w:rsidRPr="004B7D0C">
        <w:rPr>
          <w:rFonts w:cs="Calibri"/>
        </w:rPr>
        <w:t xml:space="preserve">2008 </w:t>
      </w:r>
      <w:r w:rsidR="004E3C17" w:rsidRPr="004B7D0C">
        <w:rPr>
          <w:rFonts w:cs="Calibri"/>
        </w:rPr>
        <w:tab/>
      </w:r>
      <w:r w:rsidR="004E3C17" w:rsidRPr="004B7D0C">
        <w:rPr>
          <w:rFonts w:cs="Calibri"/>
        </w:rPr>
        <w:tab/>
      </w:r>
      <w:r w:rsidRPr="004B7D0C">
        <w:rPr>
          <w:rFonts w:cs="Calibri"/>
        </w:rPr>
        <w:t xml:space="preserve">Recipient of NIH Ruth L. </w:t>
      </w:r>
      <w:proofErr w:type="spellStart"/>
      <w:r w:rsidRPr="004B7D0C">
        <w:rPr>
          <w:rFonts w:cs="Calibri"/>
        </w:rPr>
        <w:t>Kirschstein</w:t>
      </w:r>
      <w:proofErr w:type="spellEnd"/>
      <w:r w:rsidRPr="004B7D0C">
        <w:rPr>
          <w:rFonts w:cs="Calibri"/>
        </w:rPr>
        <w:t xml:space="preserve"> National Research Service Award</w:t>
      </w:r>
    </w:p>
    <w:p w14:paraId="406B51E0" w14:textId="0D62CBFC" w:rsidR="00E14A19" w:rsidRPr="004B7D0C" w:rsidRDefault="006601A4" w:rsidP="006165FB">
      <w:pPr>
        <w:spacing w:before="100" w:beforeAutospacing="1" w:after="100" w:afterAutospacing="1"/>
        <w:ind w:left="2160" w:hanging="1440"/>
        <w:contextualSpacing/>
        <w:rPr>
          <w:rFonts w:cs="Calibri"/>
        </w:rPr>
      </w:pPr>
      <w:r w:rsidRPr="004B7D0C">
        <w:rPr>
          <w:rFonts w:cs="Calibri"/>
        </w:rPr>
        <w:t xml:space="preserve">2008 </w:t>
      </w:r>
      <w:r w:rsidR="004E3C17" w:rsidRPr="004B7D0C">
        <w:rPr>
          <w:rFonts w:cs="Calibri"/>
        </w:rPr>
        <w:tab/>
      </w:r>
      <w:r w:rsidRPr="004B7D0C">
        <w:rPr>
          <w:rFonts w:cs="Calibri"/>
        </w:rPr>
        <w:t>Finalist for Life Sciences Research Foundation Postdoctoral Fellowship</w:t>
      </w:r>
    </w:p>
    <w:p w14:paraId="5A6CB7EE" w14:textId="77777777" w:rsidR="00CD723D" w:rsidRDefault="00CD723D" w:rsidP="00B10871">
      <w:pPr>
        <w:spacing w:before="100" w:beforeAutospacing="1" w:after="100" w:afterAutospacing="1"/>
        <w:outlineLvl w:val="1"/>
        <w:rPr>
          <w:rFonts w:cs="Calibri"/>
          <w:b/>
          <w:bCs/>
          <w:color w:val="0B769F" w:themeColor="accent4" w:themeShade="BF"/>
          <w:sz w:val="32"/>
          <w:szCs w:val="32"/>
        </w:rPr>
      </w:pPr>
    </w:p>
    <w:p w14:paraId="7DB4FBFC" w14:textId="5A46444A" w:rsidR="004E3C17" w:rsidRPr="004B7D0C" w:rsidRDefault="006601A4" w:rsidP="00B10871">
      <w:pPr>
        <w:spacing w:before="100" w:beforeAutospacing="1" w:after="100" w:afterAutospacing="1"/>
        <w:outlineLvl w:val="1"/>
        <w:rPr>
          <w:rFonts w:cs="Calibri"/>
          <w:b/>
          <w:bCs/>
          <w:color w:val="0B769F" w:themeColor="accent4" w:themeShade="BF"/>
          <w:sz w:val="32"/>
          <w:szCs w:val="32"/>
        </w:rPr>
      </w:pPr>
      <w:r w:rsidRPr="004B7D0C">
        <w:rPr>
          <w:rFonts w:cs="Calibri"/>
          <w:b/>
          <w:bCs/>
          <w:color w:val="0B769F" w:themeColor="accent4" w:themeShade="BF"/>
          <w:sz w:val="32"/>
          <w:szCs w:val="32"/>
        </w:rPr>
        <w:t>Scholarly Activities/Creative Work</w:t>
      </w:r>
    </w:p>
    <w:p w14:paraId="625323C9" w14:textId="0E664ABC" w:rsidR="006601A4" w:rsidRPr="00B659EE" w:rsidRDefault="006601A4" w:rsidP="00B10871">
      <w:pPr>
        <w:spacing w:before="100" w:beforeAutospacing="1" w:after="100" w:afterAutospacing="1"/>
        <w:outlineLvl w:val="1"/>
        <w:rPr>
          <w:rFonts w:cs="Calibri"/>
          <w:b/>
          <w:bCs/>
          <w:sz w:val="28"/>
          <w:szCs w:val="28"/>
        </w:rPr>
      </w:pPr>
      <w:r w:rsidRPr="004B7D0C">
        <w:rPr>
          <w:rFonts w:cs="Calibri"/>
          <w:b/>
          <w:bCs/>
          <w:sz w:val="28"/>
          <w:szCs w:val="28"/>
          <w:u w:val="single"/>
        </w:rPr>
        <w:t>Publications</w:t>
      </w:r>
      <w:r w:rsidR="00B659EE">
        <w:rPr>
          <w:rFonts w:cs="Calibri"/>
          <w:b/>
          <w:bCs/>
          <w:sz w:val="28"/>
          <w:szCs w:val="28"/>
          <w:u w:val="single"/>
        </w:rPr>
        <w:t xml:space="preserve"> </w:t>
      </w:r>
      <w:r w:rsidR="00B659EE" w:rsidRPr="00B659EE">
        <w:rPr>
          <w:rFonts w:cs="Calibri"/>
        </w:rPr>
        <w:t>(*denotes co-corresponding authorship)</w:t>
      </w:r>
    </w:p>
    <w:p w14:paraId="3B53041B" w14:textId="7981ACEE" w:rsidR="006B69D4" w:rsidRPr="00433242" w:rsidRDefault="00803F10" w:rsidP="006B69D4">
      <w:pPr>
        <w:pStyle w:val="EndNoteBibliography"/>
        <w:spacing w:after="0"/>
        <w:ind w:left="720" w:hanging="720"/>
        <w:rPr>
          <w:noProof/>
        </w:rPr>
      </w:pPr>
      <w:r w:rsidRPr="00433242">
        <w:rPr>
          <w:bCs/>
          <w:noProof/>
        </w:rPr>
        <w:t xml:space="preserve">1. </w:t>
      </w:r>
      <w:r w:rsidR="006B69D4" w:rsidRPr="00433242">
        <w:rPr>
          <w:bCs/>
          <w:noProof/>
        </w:rPr>
        <w:t>Choe, S.,</w:t>
      </w:r>
      <w:r w:rsidR="006B69D4" w:rsidRPr="00433242">
        <w:rPr>
          <w:b/>
          <w:noProof/>
        </w:rPr>
        <w:t xml:space="preserve"> Schmitz, R.J., </w:t>
      </w:r>
      <w:r w:rsidR="006B69D4" w:rsidRPr="00433242">
        <w:rPr>
          <w:bCs/>
          <w:noProof/>
        </w:rPr>
        <w:t>Fujioka, S., Takatsuto, S., Lee, M.O., Yoshida, S., Feldmann, K.A., and Tax, F.E.</w:t>
      </w:r>
      <w:r w:rsidR="006B69D4" w:rsidRPr="00433242">
        <w:rPr>
          <w:noProof/>
        </w:rPr>
        <w:t xml:space="preserve"> (2002). Arabidopsis brassinosteroid-insensitive dwarf12 mutants are semidominant and defective in a glycogen synthase kinase 3beta-like kinase. Plant physiology </w:t>
      </w:r>
      <w:r w:rsidR="006B69D4" w:rsidRPr="00433242">
        <w:rPr>
          <w:b/>
          <w:noProof/>
        </w:rPr>
        <w:t xml:space="preserve">130, </w:t>
      </w:r>
      <w:r w:rsidR="006B69D4" w:rsidRPr="00433242">
        <w:rPr>
          <w:noProof/>
        </w:rPr>
        <w:t>1506-1515.</w:t>
      </w:r>
    </w:p>
    <w:p w14:paraId="7AD160B0" w14:textId="72AAFB9A" w:rsidR="006B69D4" w:rsidRPr="00433242" w:rsidRDefault="00803F10" w:rsidP="006B69D4">
      <w:pPr>
        <w:pStyle w:val="EndNoteBibliography"/>
        <w:spacing w:after="0"/>
        <w:ind w:left="720" w:hanging="720"/>
        <w:rPr>
          <w:noProof/>
        </w:rPr>
      </w:pPr>
      <w:r w:rsidRPr="00433242">
        <w:rPr>
          <w:bCs/>
          <w:noProof/>
        </w:rPr>
        <w:t xml:space="preserve">2. </w:t>
      </w:r>
      <w:r w:rsidR="006B69D4" w:rsidRPr="00433242">
        <w:rPr>
          <w:bCs/>
          <w:noProof/>
        </w:rPr>
        <w:t>Zhao, J., Peng, P.,</w:t>
      </w:r>
      <w:r w:rsidR="006B69D4" w:rsidRPr="00433242">
        <w:rPr>
          <w:b/>
          <w:noProof/>
        </w:rPr>
        <w:t xml:space="preserve"> Schmitz, </w:t>
      </w:r>
      <w:r w:rsidR="006B69D4" w:rsidRPr="00433242">
        <w:rPr>
          <w:bCs/>
          <w:noProof/>
        </w:rPr>
        <w:t>R.J., Decker, A.D., Tax, F.E., and Li, J.</w:t>
      </w:r>
      <w:r w:rsidR="006B69D4" w:rsidRPr="00433242">
        <w:rPr>
          <w:noProof/>
        </w:rPr>
        <w:t xml:space="preserve"> (2002). Two putative BIN2 substrates are nuclear components of brassinosteroid signaling. Plant physiology </w:t>
      </w:r>
      <w:r w:rsidR="006B69D4" w:rsidRPr="00433242">
        <w:rPr>
          <w:b/>
          <w:noProof/>
        </w:rPr>
        <w:t xml:space="preserve">130, </w:t>
      </w:r>
      <w:r w:rsidR="006B69D4" w:rsidRPr="00433242">
        <w:rPr>
          <w:noProof/>
        </w:rPr>
        <w:t>1221-1229.</w:t>
      </w:r>
    </w:p>
    <w:p w14:paraId="4D773AD2" w14:textId="581FA086" w:rsidR="006B69D4" w:rsidRPr="00433242" w:rsidRDefault="00803F10" w:rsidP="006B69D4">
      <w:pPr>
        <w:pStyle w:val="EndNoteBibliography"/>
        <w:spacing w:after="0"/>
        <w:ind w:left="720" w:hanging="720"/>
        <w:rPr>
          <w:noProof/>
        </w:rPr>
      </w:pPr>
      <w:r w:rsidRPr="00433242">
        <w:rPr>
          <w:bCs/>
          <w:noProof/>
        </w:rPr>
        <w:t>3.</w:t>
      </w:r>
      <w:r w:rsidRPr="00433242">
        <w:rPr>
          <w:b/>
          <w:noProof/>
        </w:rPr>
        <w:t xml:space="preserve"> </w:t>
      </w:r>
      <w:r w:rsidR="006B69D4" w:rsidRPr="00433242">
        <w:rPr>
          <w:b/>
          <w:noProof/>
        </w:rPr>
        <w:t xml:space="preserve">Schmitz, R.J., </w:t>
      </w:r>
      <w:r w:rsidR="006B69D4" w:rsidRPr="00433242">
        <w:rPr>
          <w:bCs/>
          <w:noProof/>
        </w:rPr>
        <w:t>Hong, L., Michaels, S., and Amasino, R.M.</w:t>
      </w:r>
      <w:r w:rsidR="006B69D4" w:rsidRPr="00433242">
        <w:rPr>
          <w:noProof/>
        </w:rPr>
        <w:t xml:space="preserve"> (2005). FRIGIDA-ESSENTIAL 1 interacts genetically with FRIGIDA and FRIGIDA-LIKE 1 to promote the winter-annual habit of Arabidopsis thaliana. Development </w:t>
      </w:r>
      <w:r w:rsidR="006B69D4" w:rsidRPr="00433242">
        <w:rPr>
          <w:b/>
          <w:noProof/>
        </w:rPr>
        <w:t xml:space="preserve">132, </w:t>
      </w:r>
      <w:r w:rsidR="006B69D4" w:rsidRPr="00433242">
        <w:rPr>
          <w:noProof/>
        </w:rPr>
        <w:t>5471-5478.</w:t>
      </w:r>
    </w:p>
    <w:p w14:paraId="72185FEE" w14:textId="6853A1FC" w:rsidR="006B69D4" w:rsidRPr="00433242" w:rsidRDefault="00803F10" w:rsidP="006B69D4">
      <w:pPr>
        <w:pStyle w:val="EndNoteBibliography"/>
        <w:spacing w:after="0"/>
        <w:ind w:left="720" w:hanging="720"/>
        <w:rPr>
          <w:noProof/>
        </w:rPr>
      </w:pPr>
      <w:r w:rsidRPr="00433242">
        <w:rPr>
          <w:bCs/>
          <w:noProof/>
        </w:rPr>
        <w:t xml:space="preserve">4. </w:t>
      </w:r>
      <w:r w:rsidR="006B69D4" w:rsidRPr="00433242">
        <w:rPr>
          <w:bCs/>
          <w:noProof/>
        </w:rPr>
        <w:t>Sung, S.,</w:t>
      </w:r>
      <w:r w:rsidR="006B69D4" w:rsidRPr="00433242">
        <w:rPr>
          <w:b/>
          <w:noProof/>
        </w:rPr>
        <w:t xml:space="preserve"> Schmitz, R.J., </w:t>
      </w:r>
      <w:r w:rsidR="006B69D4" w:rsidRPr="00433242">
        <w:rPr>
          <w:bCs/>
          <w:noProof/>
        </w:rPr>
        <w:t>and Amasino, R.M.</w:t>
      </w:r>
      <w:r w:rsidR="006B69D4" w:rsidRPr="00433242">
        <w:rPr>
          <w:noProof/>
        </w:rPr>
        <w:t xml:space="preserve"> (2006). A PHD finger protein involved in both the vernalization and photoperiod pathways in Arabidopsis. Genes &amp; development </w:t>
      </w:r>
      <w:r w:rsidR="006B69D4" w:rsidRPr="00433242">
        <w:rPr>
          <w:b/>
          <w:noProof/>
        </w:rPr>
        <w:t xml:space="preserve">20, </w:t>
      </w:r>
      <w:r w:rsidR="006B69D4" w:rsidRPr="00433242">
        <w:rPr>
          <w:noProof/>
        </w:rPr>
        <w:t>3244-3248.</w:t>
      </w:r>
    </w:p>
    <w:p w14:paraId="2C251EE7" w14:textId="45B97B13" w:rsidR="006B69D4" w:rsidRPr="00433242" w:rsidRDefault="00803F10" w:rsidP="006B69D4">
      <w:pPr>
        <w:pStyle w:val="EndNoteBibliography"/>
        <w:spacing w:after="0"/>
        <w:ind w:left="720" w:hanging="720"/>
        <w:rPr>
          <w:noProof/>
        </w:rPr>
      </w:pPr>
      <w:r w:rsidRPr="00433242">
        <w:rPr>
          <w:bCs/>
          <w:noProof/>
        </w:rPr>
        <w:t xml:space="preserve">5. </w:t>
      </w:r>
      <w:r w:rsidR="006B69D4" w:rsidRPr="00433242">
        <w:rPr>
          <w:bCs/>
          <w:noProof/>
        </w:rPr>
        <w:t xml:space="preserve">Reeves, P.A., He, Y., </w:t>
      </w:r>
      <w:r w:rsidR="006B69D4" w:rsidRPr="00433242">
        <w:rPr>
          <w:b/>
          <w:noProof/>
        </w:rPr>
        <w:t xml:space="preserve">Schmitz, R.J., </w:t>
      </w:r>
      <w:r w:rsidR="006B69D4" w:rsidRPr="00433242">
        <w:rPr>
          <w:bCs/>
          <w:noProof/>
        </w:rPr>
        <w:t>Amasino, R.M., Panella, L.W., and Richards, C.M.</w:t>
      </w:r>
      <w:r w:rsidR="006B69D4" w:rsidRPr="00433242">
        <w:rPr>
          <w:noProof/>
        </w:rPr>
        <w:t xml:space="preserve"> (2007). Evolutionary conservation of the FLOWERING LOCUS C-mediated vernalization response: evidence from the sugar beet (Beta vulgaris). Genetics </w:t>
      </w:r>
      <w:r w:rsidR="006B69D4" w:rsidRPr="00433242">
        <w:rPr>
          <w:b/>
          <w:noProof/>
        </w:rPr>
        <w:t xml:space="preserve">176, </w:t>
      </w:r>
      <w:r w:rsidR="006B69D4" w:rsidRPr="00433242">
        <w:rPr>
          <w:noProof/>
        </w:rPr>
        <w:t>295-307.</w:t>
      </w:r>
    </w:p>
    <w:p w14:paraId="271F5DE9" w14:textId="0D1CC0DD" w:rsidR="006B69D4" w:rsidRPr="00433242" w:rsidRDefault="00803F10" w:rsidP="006B69D4">
      <w:pPr>
        <w:pStyle w:val="EndNoteBibliography"/>
        <w:spacing w:after="0"/>
        <w:ind w:left="720" w:hanging="720"/>
        <w:rPr>
          <w:noProof/>
        </w:rPr>
      </w:pPr>
      <w:r w:rsidRPr="00433242">
        <w:rPr>
          <w:bCs/>
          <w:noProof/>
        </w:rPr>
        <w:t xml:space="preserve">6. </w:t>
      </w:r>
      <w:r w:rsidR="006B69D4" w:rsidRPr="00433242">
        <w:rPr>
          <w:b/>
          <w:noProof/>
        </w:rPr>
        <w:t xml:space="preserve">Schmitz, R.J., </w:t>
      </w:r>
      <w:r w:rsidR="006B69D4" w:rsidRPr="00433242">
        <w:rPr>
          <w:bCs/>
          <w:noProof/>
        </w:rPr>
        <w:t>and Amasino, R.M.</w:t>
      </w:r>
      <w:r w:rsidR="006B69D4" w:rsidRPr="00433242">
        <w:rPr>
          <w:noProof/>
        </w:rPr>
        <w:t xml:space="preserve"> (2007). Vernalization: a model for investigating epigenetics and eukaryotic gene regulation in plants. Biochim Biophys Acta </w:t>
      </w:r>
      <w:r w:rsidR="006B69D4" w:rsidRPr="00433242">
        <w:rPr>
          <w:b/>
          <w:noProof/>
        </w:rPr>
        <w:t xml:space="preserve">1769, </w:t>
      </w:r>
      <w:r w:rsidR="006B69D4" w:rsidRPr="00433242">
        <w:rPr>
          <w:noProof/>
        </w:rPr>
        <w:t>269-275.</w:t>
      </w:r>
    </w:p>
    <w:p w14:paraId="79626CE3" w14:textId="03C3F8D2" w:rsidR="006B69D4" w:rsidRPr="00433242" w:rsidRDefault="00803F10" w:rsidP="006B69D4">
      <w:pPr>
        <w:pStyle w:val="EndNoteBibliography"/>
        <w:spacing w:after="0"/>
        <w:ind w:left="720" w:hanging="720"/>
        <w:rPr>
          <w:noProof/>
        </w:rPr>
      </w:pPr>
      <w:r w:rsidRPr="00433242">
        <w:rPr>
          <w:bCs/>
          <w:noProof/>
        </w:rPr>
        <w:t xml:space="preserve">7. </w:t>
      </w:r>
      <w:r w:rsidR="006B69D4" w:rsidRPr="00433242">
        <w:rPr>
          <w:b/>
          <w:noProof/>
        </w:rPr>
        <w:t xml:space="preserve">Schmitz, R.J., </w:t>
      </w:r>
      <w:r w:rsidR="006B69D4" w:rsidRPr="00433242">
        <w:rPr>
          <w:bCs/>
          <w:noProof/>
        </w:rPr>
        <w:t>Hong, L., Fitzpatrick, K.E., and Amasino, R.M.</w:t>
      </w:r>
      <w:r w:rsidR="006B69D4" w:rsidRPr="00433242">
        <w:rPr>
          <w:noProof/>
        </w:rPr>
        <w:t xml:space="preserve"> (2007). DICER-LIKE 1 and DICER-LIKE 3 redundantly act to promote flowering via repression of FLOWERING LOCUS C in Arabidopsis thaliana. Genetics </w:t>
      </w:r>
      <w:r w:rsidR="006B69D4" w:rsidRPr="00433242">
        <w:rPr>
          <w:b/>
          <w:noProof/>
        </w:rPr>
        <w:t xml:space="preserve">176, </w:t>
      </w:r>
      <w:r w:rsidR="006B69D4" w:rsidRPr="00433242">
        <w:rPr>
          <w:noProof/>
        </w:rPr>
        <w:t>1359-1362.</w:t>
      </w:r>
    </w:p>
    <w:p w14:paraId="4FF837FA" w14:textId="109D0039" w:rsidR="006B69D4" w:rsidRPr="00433242" w:rsidRDefault="00803F10" w:rsidP="006B69D4">
      <w:pPr>
        <w:pStyle w:val="EndNoteBibliography"/>
        <w:spacing w:after="0"/>
        <w:ind w:left="720" w:hanging="720"/>
        <w:rPr>
          <w:noProof/>
        </w:rPr>
      </w:pPr>
      <w:r w:rsidRPr="00433242">
        <w:rPr>
          <w:bCs/>
          <w:noProof/>
        </w:rPr>
        <w:t xml:space="preserve">8. </w:t>
      </w:r>
      <w:r w:rsidR="006B69D4" w:rsidRPr="00433242">
        <w:rPr>
          <w:bCs/>
          <w:noProof/>
        </w:rPr>
        <w:t>Sung, S.,</w:t>
      </w:r>
      <w:r w:rsidR="006B69D4" w:rsidRPr="00433242">
        <w:rPr>
          <w:b/>
          <w:noProof/>
        </w:rPr>
        <w:t xml:space="preserve"> Schmitz, R.J., </w:t>
      </w:r>
      <w:r w:rsidR="006B69D4" w:rsidRPr="00433242">
        <w:rPr>
          <w:bCs/>
          <w:noProof/>
        </w:rPr>
        <w:t>and Amasino, R.</w:t>
      </w:r>
      <w:r w:rsidR="006B69D4" w:rsidRPr="00433242">
        <w:rPr>
          <w:noProof/>
        </w:rPr>
        <w:t xml:space="preserve"> (2007). The Role of VIN3-LIKE Genes in Environmentally Induced Epigenetic Regulation of Flowering. Plant signaling &amp; behavior </w:t>
      </w:r>
      <w:r w:rsidR="006B69D4" w:rsidRPr="00433242">
        <w:rPr>
          <w:b/>
          <w:noProof/>
        </w:rPr>
        <w:t xml:space="preserve">2, </w:t>
      </w:r>
      <w:r w:rsidR="006B69D4" w:rsidRPr="00433242">
        <w:rPr>
          <w:noProof/>
        </w:rPr>
        <w:t>127-128.</w:t>
      </w:r>
    </w:p>
    <w:p w14:paraId="008840E0" w14:textId="6BCFAA00" w:rsidR="006B69D4" w:rsidRPr="00433242" w:rsidRDefault="00803F10" w:rsidP="006B69D4">
      <w:pPr>
        <w:pStyle w:val="EndNoteBibliography"/>
        <w:spacing w:after="0"/>
        <w:ind w:left="720" w:hanging="720"/>
        <w:rPr>
          <w:noProof/>
        </w:rPr>
      </w:pPr>
      <w:r w:rsidRPr="00433242">
        <w:rPr>
          <w:bCs/>
          <w:noProof/>
        </w:rPr>
        <w:t xml:space="preserve">9. </w:t>
      </w:r>
      <w:r w:rsidR="006B69D4" w:rsidRPr="00433242">
        <w:rPr>
          <w:b/>
          <w:noProof/>
        </w:rPr>
        <w:t xml:space="preserve">Schmitz, R.J., </w:t>
      </w:r>
      <w:r w:rsidR="006B69D4" w:rsidRPr="00433242">
        <w:rPr>
          <w:bCs/>
          <w:noProof/>
        </w:rPr>
        <w:t>Sung, S., and Amasino, R.M.</w:t>
      </w:r>
      <w:r w:rsidR="006B69D4" w:rsidRPr="00433242">
        <w:rPr>
          <w:noProof/>
        </w:rPr>
        <w:t xml:space="preserve"> (2008). Histone arginine methylation is required for vernalization-induced epigenetic silencing of FLC in winter-annual Arabidopsis thaliana. Proceedings of the National Academy of Sciences of the United States of America </w:t>
      </w:r>
      <w:r w:rsidR="006B69D4" w:rsidRPr="00433242">
        <w:rPr>
          <w:b/>
          <w:noProof/>
        </w:rPr>
        <w:t xml:space="preserve">105, </w:t>
      </w:r>
      <w:r w:rsidR="006B69D4" w:rsidRPr="00433242">
        <w:rPr>
          <w:noProof/>
        </w:rPr>
        <w:t>411-416.</w:t>
      </w:r>
    </w:p>
    <w:p w14:paraId="062D76B1" w14:textId="7F1EE82E" w:rsidR="006B69D4" w:rsidRPr="00433242" w:rsidRDefault="00803F10" w:rsidP="006B69D4">
      <w:pPr>
        <w:pStyle w:val="EndNoteBibliography"/>
        <w:spacing w:after="0"/>
        <w:ind w:left="720" w:hanging="720"/>
        <w:rPr>
          <w:noProof/>
        </w:rPr>
      </w:pPr>
      <w:r w:rsidRPr="00433242">
        <w:rPr>
          <w:bCs/>
          <w:noProof/>
        </w:rPr>
        <w:t xml:space="preserve">10. </w:t>
      </w:r>
      <w:r w:rsidR="006B69D4" w:rsidRPr="00433242">
        <w:rPr>
          <w:b/>
          <w:noProof/>
        </w:rPr>
        <w:t xml:space="preserve">Schmitz, R.J., </w:t>
      </w:r>
      <w:r w:rsidR="006B69D4" w:rsidRPr="00433242">
        <w:rPr>
          <w:bCs/>
          <w:noProof/>
        </w:rPr>
        <w:t>Tamada, Y., Doyle, M.R., Zhang, X., and Amasino, R.M.</w:t>
      </w:r>
      <w:r w:rsidR="006B69D4" w:rsidRPr="00433242">
        <w:rPr>
          <w:noProof/>
        </w:rPr>
        <w:t xml:space="preserve"> (2009). Histone H2B deubiquitination is required for transcriptional activation of FLOWERING LOCUS C and for proper control of flowering in Arabidopsis. Plant physiology </w:t>
      </w:r>
      <w:r w:rsidR="006B69D4" w:rsidRPr="00433242">
        <w:rPr>
          <w:b/>
          <w:noProof/>
        </w:rPr>
        <w:t xml:space="preserve">149, </w:t>
      </w:r>
      <w:r w:rsidR="006B69D4" w:rsidRPr="00433242">
        <w:rPr>
          <w:noProof/>
        </w:rPr>
        <w:t>1196-1204.</w:t>
      </w:r>
    </w:p>
    <w:p w14:paraId="192F2950" w14:textId="7D157847" w:rsidR="006B69D4" w:rsidRPr="00433242" w:rsidRDefault="00803F10" w:rsidP="006B69D4">
      <w:pPr>
        <w:pStyle w:val="EndNoteBibliography"/>
        <w:spacing w:after="0"/>
        <w:ind w:left="720" w:hanging="720"/>
        <w:rPr>
          <w:noProof/>
        </w:rPr>
      </w:pPr>
      <w:r w:rsidRPr="00433242">
        <w:rPr>
          <w:bCs/>
          <w:noProof/>
        </w:rPr>
        <w:t xml:space="preserve">11. </w:t>
      </w:r>
      <w:r w:rsidR="006B69D4" w:rsidRPr="00433242">
        <w:rPr>
          <w:bCs/>
          <w:noProof/>
        </w:rPr>
        <w:t xml:space="preserve">Belkhadir, Y., Durbak, A., Wierzba, M., </w:t>
      </w:r>
      <w:r w:rsidR="006B69D4" w:rsidRPr="00433242">
        <w:rPr>
          <w:b/>
          <w:noProof/>
        </w:rPr>
        <w:t xml:space="preserve">Schmitz, R.J., </w:t>
      </w:r>
      <w:r w:rsidR="006B69D4" w:rsidRPr="00433242">
        <w:rPr>
          <w:bCs/>
          <w:noProof/>
        </w:rPr>
        <w:t xml:space="preserve">Aguirre, A., Michel, R., Rowe, S., Fujioka, S., and Tax, F.E. </w:t>
      </w:r>
      <w:r w:rsidR="006B69D4" w:rsidRPr="00433242">
        <w:rPr>
          <w:noProof/>
        </w:rPr>
        <w:t xml:space="preserve">(2010). Intragenic suppression of a trafficking-defective brassinosteroid receptor mutant in Arabidopsis. Genetics </w:t>
      </w:r>
      <w:r w:rsidR="006B69D4" w:rsidRPr="00433242">
        <w:rPr>
          <w:b/>
          <w:noProof/>
        </w:rPr>
        <w:t xml:space="preserve">185, </w:t>
      </w:r>
      <w:r w:rsidR="006B69D4" w:rsidRPr="00433242">
        <w:rPr>
          <w:noProof/>
        </w:rPr>
        <w:t>1283-1296.</w:t>
      </w:r>
    </w:p>
    <w:p w14:paraId="4150AC34" w14:textId="453AD2C9" w:rsidR="006B69D4" w:rsidRPr="00433242" w:rsidRDefault="00803F10" w:rsidP="006B69D4">
      <w:pPr>
        <w:pStyle w:val="EndNoteBibliography"/>
        <w:spacing w:after="0"/>
        <w:ind w:left="720" w:hanging="720"/>
        <w:rPr>
          <w:noProof/>
        </w:rPr>
      </w:pPr>
      <w:r w:rsidRPr="00433242">
        <w:rPr>
          <w:bCs/>
          <w:noProof/>
        </w:rPr>
        <w:lastRenderedPageBreak/>
        <w:t xml:space="preserve">12. </w:t>
      </w:r>
      <w:r w:rsidR="006B69D4" w:rsidRPr="00433242">
        <w:rPr>
          <w:b/>
          <w:noProof/>
        </w:rPr>
        <w:t>Arabidopsis Interactome Mapping, C.</w:t>
      </w:r>
      <w:r w:rsidR="006B69D4" w:rsidRPr="00433242">
        <w:rPr>
          <w:noProof/>
        </w:rPr>
        <w:t xml:space="preserve"> (2011). Evidence for network evolution in an Arabidopsis interactome map. Science </w:t>
      </w:r>
      <w:r w:rsidR="006B69D4" w:rsidRPr="00433242">
        <w:rPr>
          <w:b/>
          <w:noProof/>
        </w:rPr>
        <w:t xml:space="preserve">333, </w:t>
      </w:r>
      <w:r w:rsidR="006B69D4" w:rsidRPr="00433242">
        <w:rPr>
          <w:noProof/>
        </w:rPr>
        <w:t>601-607.</w:t>
      </w:r>
    </w:p>
    <w:p w14:paraId="0375D72C" w14:textId="77777777" w:rsidR="006320B5" w:rsidRDefault="00803F10" w:rsidP="006320B5">
      <w:pPr>
        <w:pStyle w:val="EndNoteBibliography"/>
        <w:spacing w:after="0"/>
        <w:ind w:left="720" w:hanging="720"/>
        <w:rPr>
          <w:noProof/>
        </w:rPr>
      </w:pPr>
      <w:r w:rsidRPr="00433242">
        <w:rPr>
          <w:bCs/>
          <w:noProof/>
        </w:rPr>
        <w:t xml:space="preserve">13. </w:t>
      </w:r>
      <w:r w:rsidR="006B69D4" w:rsidRPr="00433242">
        <w:rPr>
          <w:bCs/>
          <w:noProof/>
        </w:rPr>
        <w:t>Farrona, S., Hurtado, L., March-Diaz, R.,</w:t>
      </w:r>
      <w:r w:rsidR="006B69D4" w:rsidRPr="00433242">
        <w:rPr>
          <w:b/>
          <w:noProof/>
        </w:rPr>
        <w:t xml:space="preserve"> Schmitz, R.J., </w:t>
      </w:r>
      <w:r w:rsidR="006B69D4" w:rsidRPr="00433242">
        <w:rPr>
          <w:bCs/>
          <w:noProof/>
        </w:rPr>
        <w:t>Florencio, F.J., Turck, F., Amasino, R.M., and Reyes, J.C.</w:t>
      </w:r>
      <w:r w:rsidR="006B69D4" w:rsidRPr="00433242">
        <w:rPr>
          <w:noProof/>
        </w:rPr>
        <w:t xml:space="preserve"> (2011). Brahma is required for proper expression of the floral repressor FLC in Arabidopsis. PloS one </w:t>
      </w:r>
      <w:r w:rsidR="006B69D4" w:rsidRPr="00433242">
        <w:rPr>
          <w:b/>
          <w:noProof/>
        </w:rPr>
        <w:t xml:space="preserve">6, </w:t>
      </w:r>
      <w:r w:rsidR="006B69D4" w:rsidRPr="00433242">
        <w:rPr>
          <w:noProof/>
        </w:rPr>
        <w:t>e17997.</w:t>
      </w:r>
    </w:p>
    <w:p w14:paraId="2EAAF831" w14:textId="17F74098" w:rsidR="006B69D4" w:rsidRPr="00433242" w:rsidRDefault="00803F10" w:rsidP="006320B5">
      <w:pPr>
        <w:pStyle w:val="EndNoteBibliography"/>
        <w:spacing w:after="0"/>
        <w:ind w:left="720" w:hanging="720"/>
        <w:rPr>
          <w:noProof/>
        </w:rPr>
      </w:pPr>
      <w:r w:rsidRPr="00433242">
        <w:rPr>
          <w:bCs/>
          <w:noProof/>
        </w:rPr>
        <w:t xml:space="preserve">14. </w:t>
      </w:r>
      <w:r w:rsidR="006B69D4" w:rsidRPr="00433242">
        <w:rPr>
          <w:bCs/>
          <w:noProof/>
        </w:rPr>
        <w:t>Hotto, A.M.,</w:t>
      </w:r>
      <w:r w:rsidR="006B69D4" w:rsidRPr="00433242">
        <w:rPr>
          <w:b/>
          <w:noProof/>
        </w:rPr>
        <w:t xml:space="preserve"> Schmitz, R.J., </w:t>
      </w:r>
      <w:r w:rsidR="006B69D4" w:rsidRPr="00433242">
        <w:rPr>
          <w:bCs/>
          <w:noProof/>
        </w:rPr>
        <w:t>Fei, Z., Ecker, J.R., and Stern, D.B.</w:t>
      </w:r>
      <w:r w:rsidR="006B69D4" w:rsidRPr="00433242">
        <w:rPr>
          <w:noProof/>
        </w:rPr>
        <w:t xml:space="preserve"> (2011). Unexpected Diversity of Chloroplast Noncoding RNAs as Revealed by Deep Sequencing of the Arabidopsis Transcriptome. G3 </w:t>
      </w:r>
      <w:r w:rsidR="006B69D4" w:rsidRPr="00433242">
        <w:rPr>
          <w:b/>
          <w:noProof/>
        </w:rPr>
        <w:t xml:space="preserve">1, </w:t>
      </w:r>
      <w:r w:rsidR="006B69D4" w:rsidRPr="00433242">
        <w:rPr>
          <w:noProof/>
        </w:rPr>
        <w:t>559-570.</w:t>
      </w:r>
    </w:p>
    <w:p w14:paraId="70002C91" w14:textId="0BCB4F4F" w:rsidR="006B69D4" w:rsidRPr="00433242" w:rsidRDefault="00803F10" w:rsidP="006B69D4">
      <w:pPr>
        <w:pStyle w:val="EndNoteBibliography"/>
        <w:spacing w:after="0"/>
        <w:ind w:left="720" w:hanging="720"/>
        <w:rPr>
          <w:noProof/>
        </w:rPr>
      </w:pPr>
      <w:r w:rsidRPr="00433242">
        <w:rPr>
          <w:bCs/>
          <w:noProof/>
        </w:rPr>
        <w:t xml:space="preserve">15. </w:t>
      </w:r>
      <w:r w:rsidR="006B69D4" w:rsidRPr="00433242">
        <w:rPr>
          <w:bCs/>
          <w:noProof/>
        </w:rPr>
        <w:t>Johnson, D.B., Xu, J., Shen, Z., Takimoto, J.K., Schultz, M.D.,</w:t>
      </w:r>
      <w:r w:rsidR="006B69D4" w:rsidRPr="00433242">
        <w:rPr>
          <w:b/>
          <w:noProof/>
        </w:rPr>
        <w:t xml:space="preserve"> Schmitz, R.J., </w:t>
      </w:r>
      <w:r w:rsidR="006B69D4" w:rsidRPr="00433242">
        <w:rPr>
          <w:bCs/>
          <w:noProof/>
        </w:rPr>
        <w:t>Xiang, Z., Ecker, J.R., Briggs, S.P., and Wang, L.</w:t>
      </w:r>
      <w:r w:rsidR="006B69D4" w:rsidRPr="00433242">
        <w:rPr>
          <w:noProof/>
        </w:rPr>
        <w:t xml:space="preserve"> (2011). RF1 knockout allows ribosomal incorporation of unnatural amino acids at multiple sites. Nature chemical biology </w:t>
      </w:r>
      <w:r w:rsidR="006B69D4" w:rsidRPr="00433242">
        <w:rPr>
          <w:b/>
          <w:noProof/>
        </w:rPr>
        <w:t xml:space="preserve">7, </w:t>
      </w:r>
      <w:r w:rsidR="006B69D4" w:rsidRPr="00433242">
        <w:rPr>
          <w:noProof/>
        </w:rPr>
        <w:t>779-786.</w:t>
      </w:r>
    </w:p>
    <w:p w14:paraId="51BA9C6D" w14:textId="190D1172" w:rsidR="006B69D4" w:rsidRPr="00433242" w:rsidRDefault="00803F10" w:rsidP="006B69D4">
      <w:pPr>
        <w:pStyle w:val="EndNoteBibliography"/>
        <w:spacing w:after="0"/>
        <w:ind w:left="720" w:hanging="720"/>
        <w:rPr>
          <w:noProof/>
        </w:rPr>
      </w:pPr>
      <w:r w:rsidRPr="00433242">
        <w:rPr>
          <w:bCs/>
          <w:noProof/>
        </w:rPr>
        <w:t xml:space="preserve">16. </w:t>
      </w:r>
      <w:r w:rsidR="006B69D4" w:rsidRPr="00433242">
        <w:rPr>
          <w:b/>
          <w:noProof/>
        </w:rPr>
        <w:t xml:space="preserve">Schmitz, R.J., </w:t>
      </w:r>
      <w:r w:rsidR="006B69D4" w:rsidRPr="00433242">
        <w:rPr>
          <w:bCs/>
          <w:noProof/>
        </w:rPr>
        <w:t>Schultz, M.D., Lewsey, M.G., O'Malley, R.C., Urich, M.A., Libiger, O., Schork, N.J., and Ecker, J.R.</w:t>
      </w:r>
      <w:r w:rsidR="006B69D4" w:rsidRPr="00433242">
        <w:rPr>
          <w:noProof/>
        </w:rPr>
        <w:t xml:space="preserve"> (2011). Transgenerational epigenetic instability is a source of novel methylation variants. Science </w:t>
      </w:r>
      <w:r w:rsidR="006B69D4" w:rsidRPr="00433242">
        <w:rPr>
          <w:b/>
          <w:noProof/>
        </w:rPr>
        <w:t xml:space="preserve">334, </w:t>
      </w:r>
      <w:r w:rsidR="006B69D4" w:rsidRPr="00433242">
        <w:rPr>
          <w:noProof/>
        </w:rPr>
        <w:t>369-373.</w:t>
      </w:r>
    </w:p>
    <w:p w14:paraId="7F0FF50F" w14:textId="2A38EF90" w:rsidR="006B69D4" w:rsidRPr="00433242" w:rsidRDefault="00803F10" w:rsidP="006B69D4">
      <w:pPr>
        <w:pStyle w:val="EndNoteBibliography"/>
        <w:spacing w:after="0"/>
        <w:ind w:left="720" w:hanging="720"/>
        <w:rPr>
          <w:noProof/>
        </w:rPr>
      </w:pPr>
      <w:r w:rsidRPr="00433242">
        <w:rPr>
          <w:bCs/>
          <w:noProof/>
        </w:rPr>
        <w:t xml:space="preserve">17. </w:t>
      </w:r>
      <w:r w:rsidR="006B69D4" w:rsidRPr="00433242">
        <w:rPr>
          <w:b/>
          <w:noProof/>
        </w:rPr>
        <w:t xml:space="preserve">Schmitz, R.J., </w:t>
      </w:r>
      <w:r w:rsidR="006B69D4" w:rsidRPr="00433242">
        <w:rPr>
          <w:bCs/>
          <w:noProof/>
        </w:rPr>
        <w:t>and Zhang, X.</w:t>
      </w:r>
      <w:r w:rsidR="006B69D4" w:rsidRPr="00433242">
        <w:rPr>
          <w:noProof/>
        </w:rPr>
        <w:t xml:space="preserve"> (2011). High-throughput approaches for plant epigenomic studies. Current opinion in plant biology </w:t>
      </w:r>
      <w:r w:rsidR="006B69D4" w:rsidRPr="00433242">
        <w:rPr>
          <w:b/>
          <w:noProof/>
        </w:rPr>
        <w:t xml:space="preserve">14, </w:t>
      </w:r>
      <w:r w:rsidR="006B69D4" w:rsidRPr="00433242">
        <w:rPr>
          <w:noProof/>
        </w:rPr>
        <w:t>130-136.</w:t>
      </w:r>
    </w:p>
    <w:p w14:paraId="22393D22" w14:textId="7A07FFC6" w:rsidR="006B69D4" w:rsidRPr="00433242" w:rsidRDefault="00803F10" w:rsidP="006B69D4">
      <w:pPr>
        <w:pStyle w:val="EndNoteBibliography"/>
        <w:spacing w:after="0"/>
        <w:ind w:left="720" w:hanging="720"/>
        <w:rPr>
          <w:noProof/>
        </w:rPr>
      </w:pPr>
      <w:r w:rsidRPr="00433242">
        <w:rPr>
          <w:bCs/>
          <w:noProof/>
        </w:rPr>
        <w:t xml:space="preserve">18. </w:t>
      </w:r>
      <w:r w:rsidR="006B69D4" w:rsidRPr="00433242">
        <w:rPr>
          <w:bCs/>
          <w:noProof/>
        </w:rPr>
        <w:t>Dowen, R.H., Pelizzola, M.,</w:t>
      </w:r>
      <w:r w:rsidR="006B69D4" w:rsidRPr="00433242">
        <w:rPr>
          <w:b/>
          <w:noProof/>
        </w:rPr>
        <w:t xml:space="preserve"> Schmitz, R.J., </w:t>
      </w:r>
      <w:r w:rsidR="006B69D4" w:rsidRPr="00433242">
        <w:rPr>
          <w:bCs/>
          <w:noProof/>
        </w:rPr>
        <w:t>Lister, R., Dowen, J.M., Nery, J.R., Dixon, J.E., and Ecker, J.R.</w:t>
      </w:r>
      <w:r w:rsidR="006B69D4" w:rsidRPr="00433242">
        <w:rPr>
          <w:noProof/>
        </w:rPr>
        <w:t xml:space="preserve"> (2012). Widespread dynamic DNA methylation in response to biotic stress. Proceedings of the National Academy of Sciences of the United States of America </w:t>
      </w:r>
      <w:r w:rsidR="006B69D4" w:rsidRPr="00433242">
        <w:rPr>
          <w:b/>
          <w:noProof/>
        </w:rPr>
        <w:t xml:space="preserve">109, </w:t>
      </w:r>
      <w:r w:rsidR="006B69D4" w:rsidRPr="00433242">
        <w:rPr>
          <w:noProof/>
        </w:rPr>
        <w:t>E2183-2191.</w:t>
      </w:r>
    </w:p>
    <w:p w14:paraId="08EAFE6C" w14:textId="5D9A2255" w:rsidR="006B69D4" w:rsidRPr="00433242" w:rsidRDefault="00803F10" w:rsidP="006B69D4">
      <w:pPr>
        <w:pStyle w:val="EndNoteBibliography"/>
        <w:spacing w:after="0"/>
        <w:ind w:left="720" w:hanging="720"/>
        <w:rPr>
          <w:noProof/>
        </w:rPr>
      </w:pPr>
      <w:r w:rsidRPr="00433242">
        <w:rPr>
          <w:bCs/>
          <w:noProof/>
        </w:rPr>
        <w:t xml:space="preserve">19. </w:t>
      </w:r>
      <w:r w:rsidR="006B69D4" w:rsidRPr="00433242">
        <w:rPr>
          <w:bCs/>
          <w:noProof/>
        </w:rPr>
        <w:t>Johnson, D.B., Wang, C., Xu, J., Schultz, M.D.,</w:t>
      </w:r>
      <w:r w:rsidR="006B69D4" w:rsidRPr="00433242">
        <w:rPr>
          <w:b/>
          <w:noProof/>
        </w:rPr>
        <w:t xml:space="preserve"> Schmitz, R.J., </w:t>
      </w:r>
      <w:r w:rsidR="006B69D4" w:rsidRPr="00433242">
        <w:rPr>
          <w:bCs/>
          <w:noProof/>
        </w:rPr>
        <w:t>Ecker, J.R., and Wang, L.</w:t>
      </w:r>
      <w:r w:rsidR="006B69D4" w:rsidRPr="00433242">
        <w:rPr>
          <w:noProof/>
        </w:rPr>
        <w:t xml:space="preserve"> (2012). Release factor one is nonessential in Escherichia coli. ACS chemical biology </w:t>
      </w:r>
      <w:r w:rsidR="006B69D4" w:rsidRPr="00433242">
        <w:rPr>
          <w:b/>
          <w:noProof/>
        </w:rPr>
        <w:t xml:space="preserve">7, </w:t>
      </w:r>
      <w:r w:rsidR="006B69D4" w:rsidRPr="00433242">
        <w:rPr>
          <w:noProof/>
        </w:rPr>
        <w:t>1337-1344.</w:t>
      </w:r>
    </w:p>
    <w:p w14:paraId="3A2F2A22" w14:textId="51871CE8" w:rsidR="006B69D4" w:rsidRPr="00433242" w:rsidRDefault="00803F10" w:rsidP="006B69D4">
      <w:pPr>
        <w:pStyle w:val="EndNoteBibliography"/>
        <w:spacing w:after="0"/>
        <w:ind w:left="720" w:hanging="720"/>
        <w:rPr>
          <w:noProof/>
        </w:rPr>
      </w:pPr>
      <w:r w:rsidRPr="00433242">
        <w:rPr>
          <w:bCs/>
          <w:noProof/>
        </w:rPr>
        <w:t xml:space="preserve">20. </w:t>
      </w:r>
      <w:r w:rsidR="006B69D4" w:rsidRPr="00433242">
        <w:rPr>
          <w:bCs/>
          <w:noProof/>
        </w:rPr>
        <w:t>Kurihara, Y.,</w:t>
      </w:r>
      <w:r w:rsidR="006B69D4" w:rsidRPr="00433242">
        <w:rPr>
          <w:b/>
          <w:noProof/>
        </w:rPr>
        <w:t xml:space="preserve"> Schmitz, R.J., </w:t>
      </w:r>
      <w:r w:rsidR="006B69D4" w:rsidRPr="00433242">
        <w:rPr>
          <w:bCs/>
          <w:noProof/>
        </w:rPr>
        <w:t>Nery, J.R., Schultz, M.D., Okubo-Kurihara, E., Morosawa, T., Tanaka, M., Toyoda, T., Seki, M., and Ecker, J.R.</w:t>
      </w:r>
      <w:r w:rsidR="006B69D4" w:rsidRPr="00433242">
        <w:rPr>
          <w:noProof/>
        </w:rPr>
        <w:t xml:space="preserve"> (2012). Surveillance of 3' Noncoding Transcripts Requires FIERY1 and XRN3 in Arabidopsis. G3 </w:t>
      </w:r>
      <w:r w:rsidR="006B69D4" w:rsidRPr="00433242">
        <w:rPr>
          <w:b/>
          <w:noProof/>
        </w:rPr>
        <w:t xml:space="preserve">2, </w:t>
      </w:r>
      <w:r w:rsidR="006B69D4" w:rsidRPr="00433242">
        <w:rPr>
          <w:noProof/>
        </w:rPr>
        <w:t>487-498.</w:t>
      </w:r>
    </w:p>
    <w:p w14:paraId="3E703D55" w14:textId="3F3EFCF4" w:rsidR="006B69D4" w:rsidRPr="00433242" w:rsidRDefault="00803F10" w:rsidP="006B69D4">
      <w:pPr>
        <w:pStyle w:val="EndNoteBibliography"/>
        <w:spacing w:after="0"/>
        <w:ind w:left="720" w:hanging="720"/>
        <w:rPr>
          <w:noProof/>
        </w:rPr>
      </w:pPr>
      <w:r w:rsidRPr="00433242">
        <w:rPr>
          <w:bCs/>
          <w:noProof/>
        </w:rPr>
        <w:t xml:space="preserve">21. </w:t>
      </w:r>
      <w:r w:rsidR="006B69D4" w:rsidRPr="00433242">
        <w:rPr>
          <w:bCs/>
          <w:noProof/>
        </w:rPr>
        <w:t>Li, L., Ljung, K., Breton, G.,</w:t>
      </w:r>
      <w:r w:rsidR="006B69D4" w:rsidRPr="00433242">
        <w:rPr>
          <w:b/>
          <w:noProof/>
        </w:rPr>
        <w:t xml:space="preserve"> Schmitz, R.J., </w:t>
      </w:r>
      <w:r w:rsidR="006B69D4" w:rsidRPr="00433242">
        <w:rPr>
          <w:bCs/>
          <w:noProof/>
        </w:rPr>
        <w:t>Pruneda-Paz, J., Cowing-Zitron, C., Cole, B.J., Ivans, L.J., Pedmale, U.V., Jung, H.S., Ecker, J.R., Kay, S.A., and Chory, J.</w:t>
      </w:r>
      <w:r w:rsidR="006B69D4" w:rsidRPr="00433242">
        <w:rPr>
          <w:noProof/>
        </w:rPr>
        <w:t xml:space="preserve"> (2012). Linking photoreceptor excitation to changes in plant architecture. Genes &amp; development </w:t>
      </w:r>
      <w:r w:rsidR="006B69D4" w:rsidRPr="00433242">
        <w:rPr>
          <w:b/>
          <w:noProof/>
        </w:rPr>
        <w:t xml:space="preserve">26, </w:t>
      </w:r>
      <w:r w:rsidR="006B69D4" w:rsidRPr="00433242">
        <w:rPr>
          <w:noProof/>
        </w:rPr>
        <w:t>785-790.</w:t>
      </w:r>
    </w:p>
    <w:p w14:paraId="72EDBDB1" w14:textId="7944B442" w:rsidR="006B69D4" w:rsidRPr="00433242" w:rsidRDefault="00803F10" w:rsidP="006B69D4">
      <w:pPr>
        <w:pStyle w:val="EndNoteBibliography"/>
        <w:spacing w:after="0"/>
        <w:ind w:left="720" w:hanging="720"/>
        <w:rPr>
          <w:noProof/>
        </w:rPr>
      </w:pPr>
      <w:r w:rsidRPr="00433242">
        <w:rPr>
          <w:bCs/>
          <w:noProof/>
        </w:rPr>
        <w:t xml:space="preserve">22. </w:t>
      </w:r>
      <w:r w:rsidR="006B69D4" w:rsidRPr="00433242">
        <w:rPr>
          <w:bCs/>
          <w:noProof/>
        </w:rPr>
        <w:t>Qiao, H., Shen, Z., Huang, S.S.,</w:t>
      </w:r>
      <w:r w:rsidR="006B69D4" w:rsidRPr="00433242">
        <w:rPr>
          <w:b/>
          <w:noProof/>
        </w:rPr>
        <w:t xml:space="preserve"> Schmitz, R.J., </w:t>
      </w:r>
      <w:r w:rsidR="006B69D4" w:rsidRPr="00433242">
        <w:rPr>
          <w:bCs/>
          <w:noProof/>
        </w:rPr>
        <w:t xml:space="preserve">Urich, M.A., Briggs, S.P., and Ecker, J.R. </w:t>
      </w:r>
      <w:r w:rsidR="006B69D4" w:rsidRPr="00433242">
        <w:rPr>
          <w:noProof/>
        </w:rPr>
        <w:t xml:space="preserve">(2012). Processing and subcellular trafficking of ER-tethered EIN2 control response to ethylene gas. Science </w:t>
      </w:r>
      <w:r w:rsidR="006B69D4" w:rsidRPr="00433242">
        <w:rPr>
          <w:b/>
          <w:noProof/>
        </w:rPr>
        <w:t xml:space="preserve">338, </w:t>
      </w:r>
      <w:r w:rsidR="006B69D4" w:rsidRPr="00433242">
        <w:rPr>
          <w:noProof/>
        </w:rPr>
        <w:t>390-393.</w:t>
      </w:r>
    </w:p>
    <w:p w14:paraId="25932B02" w14:textId="747081DC" w:rsidR="006B69D4" w:rsidRPr="00433242" w:rsidRDefault="00803F10" w:rsidP="006B69D4">
      <w:pPr>
        <w:pStyle w:val="EndNoteBibliography"/>
        <w:spacing w:after="0"/>
        <w:ind w:left="720" w:hanging="720"/>
        <w:rPr>
          <w:noProof/>
        </w:rPr>
      </w:pPr>
      <w:r w:rsidRPr="00433242">
        <w:rPr>
          <w:bCs/>
          <w:noProof/>
        </w:rPr>
        <w:t xml:space="preserve">23. </w:t>
      </w:r>
      <w:r w:rsidR="006B69D4" w:rsidRPr="00433242">
        <w:rPr>
          <w:b/>
          <w:noProof/>
        </w:rPr>
        <w:t xml:space="preserve">Schmitz, R.J., </w:t>
      </w:r>
      <w:r w:rsidR="006B69D4" w:rsidRPr="00433242">
        <w:rPr>
          <w:bCs/>
          <w:noProof/>
        </w:rPr>
        <w:t>and Ecker, J.R.</w:t>
      </w:r>
      <w:r w:rsidR="006B69D4" w:rsidRPr="00433242">
        <w:rPr>
          <w:noProof/>
        </w:rPr>
        <w:t xml:space="preserve"> (2012). Epigenetic and epigenomic variation in Arabidopsis thaliana. Trends in plant science </w:t>
      </w:r>
      <w:r w:rsidR="006B69D4" w:rsidRPr="00433242">
        <w:rPr>
          <w:b/>
          <w:noProof/>
        </w:rPr>
        <w:t xml:space="preserve">17, </w:t>
      </w:r>
      <w:r w:rsidR="006B69D4" w:rsidRPr="00433242">
        <w:rPr>
          <w:noProof/>
        </w:rPr>
        <w:t>149-154.</w:t>
      </w:r>
    </w:p>
    <w:p w14:paraId="19E5C15F" w14:textId="034CEA5C" w:rsidR="006B69D4" w:rsidRPr="00433242" w:rsidRDefault="00803F10" w:rsidP="006B69D4">
      <w:pPr>
        <w:pStyle w:val="EndNoteBibliography"/>
        <w:spacing w:after="0"/>
        <w:ind w:left="720" w:hanging="720"/>
        <w:rPr>
          <w:noProof/>
        </w:rPr>
      </w:pPr>
      <w:r w:rsidRPr="00433242">
        <w:rPr>
          <w:bCs/>
          <w:noProof/>
        </w:rPr>
        <w:t xml:space="preserve">24. </w:t>
      </w:r>
      <w:r w:rsidR="006B69D4" w:rsidRPr="00433242">
        <w:rPr>
          <w:bCs/>
          <w:noProof/>
        </w:rPr>
        <w:t>Schultz, M.D.,</w:t>
      </w:r>
      <w:r w:rsidR="006B69D4" w:rsidRPr="00433242">
        <w:rPr>
          <w:b/>
          <w:noProof/>
        </w:rPr>
        <w:t xml:space="preserve"> Schmitz, R.J., </w:t>
      </w:r>
      <w:r w:rsidR="006B69D4" w:rsidRPr="00433242">
        <w:rPr>
          <w:bCs/>
          <w:noProof/>
        </w:rPr>
        <w:t>and Ecker, J.R.</w:t>
      </w:r>
      <w:r w:rsidR="006B69D4" w:rsidRPr="00433242">
        <w:rPr>
          <w:noProof/>
        </w:rPr>
        <w:t xml:space="preserve"> (2012). 'Leveling' the playing field for analyses of single-base resolution DNA methylomes. Trends in genetics : TIG </w:t>
      </w:r>
      <w:r w:rsidR="006B69D4" w:rsidRPr="00433242">
        <w:rPr>
          <w:b/>
          <w:noProof/>
        </w:rPr>
        <w:t xml:space="preserve">28, </w:t>
      </w:r>
      <w:r w:rsidR="006B69D4" w:rsidRPr="00433242">
        <w:rPr>
          <w:noProof/>
        </w:rPr>
        <w:t>583-585.</w:t>
      </w:r>
    </w:p>
    <w:p w14:paraId="1E382498" w14:textId="379EEF5E" w:rsidR="006B69D4" w:rsidRPr="00433242" w:rsidRDefault="00803F10" w:rsidP="006B69D4">
      <w:pPr>
        <w:pStyle w:val="EndNoteBibliography"/>
        <w:spacing w:after="0"/>
        <w:ind w:left="720" w:hanging="720"/>
        <w:rPr>
          <w:noProof/>
        </w:rPr>
      </w:pPr>
      <w:r w:rsidRPr="00433242">
        <w:rPr>
          <w:bCs/>
          <w:noProof/>
        </w:rPr>
        <w:t xml:space="preserve">25. </w:t>
      </w:r>
      <w:r w:rsidR="006B69D4" w:rsidRPr="00433242">
        <w:rPr>
          <w:bCs/>
          <w:noProof/>
        </w:rPr>
        <w:t>Vollmers, C.,</w:t>
      </w:r>
      <w:r w:rsidR="006B69D4" w:rsidRPr="00433242">
        <w:rPr>
          <w:b/>
          <w:noProof/>
        </w:rPr>
        <w:t xml:space="preserve"> Schmitz, R.J., </w:t>
      </w:r>
      <w:r w:rsidR="006B69D4" w:rsidRPr="00433242">
        <w:rPr>
          <w:bCs/>
          <w:noProof/>
        </w:rPr>
        <w:t>Nathanson, J., Yeo, G., Ecker, J.R., and Panda, S.</w:t>
      </w:r>
      <w:r w:rsidR="006B69D4" w:rsidRPr="00433242">
        <w:rPr>
          <w:noProof/>
        </w:rPr>
        <w:t xml:space="preserve"> (2012). Circadian oscillations of protein-coding and regulatory RNAs in a highly dynamic mammalian liver epigenome. Cell metabolism </w:t>
      </w:r>
      <w:r w:rsidR="006B69D4" w:rsidRPr="00433242">
        <w:rPr>
          <w:b/>
          <w:noProof/>
        </w:rPr>
        <w:t xml:space="preserve">16, </w:t>
      </w:r>
      <w:r w:rsidR="006B69D4" w:rsidRPr="00433242">
        <w:rPr>
          <w:noProof/>
        </w:rPr>
        <w:t>833-845.</w:t>
      </w:r>
    </w:p>
    <w:p w14:paraId="6AE08ED8" w14:textId="51BA7351" w:rsidR="006B69D4" w:rsidRPr="00433242" w:rsidRDefault="00803F10" w:rsidP="006B69D4">
      <w:pPr>
        <w:pStyle w:val="EndNoteBibliography"/>
        <w:spacing w:after="0"/>
        <w:ind w:left="720" w:hanging="720"/>
        <w:rPr>
          <w:noProof/>
        </w:rPr>
      </w:pPr>
      <w:r w:rsidRPr="00433242">
        <w:rPr>
          <w:bCs/>
          <w:noProof/>
        </w:rPr>
        <w:t xml:space="preserve">26. </w:t>
      </w:r>
      <w:r w:rsidR="006B69D4" w:rsidRPr="00433242">
        <w:rPr>
          <w:bCs/>
          <w:noProof/>
        </w:rPr>
        <w:t xml:space="preserve">Chang, K.N., Zhong, S., Weirauch, M.T., Hon, G., Pelizzola, M., Li, H., Huang, S.S., </w:t>
      </w:r>
      <w:r w:rsidR="006B69D4" w:rsidRPr="00433242">
        <w:rPr>
          <w:b/>
          <w:noProof/>
        </w:rPr>
        <w:t xml:space="preserve">Schmitz, R.J., </w:t>
      </w:r>
      <w:r w:rsidR="006B69D4" w:rsidRPr="00433242">
        <w:rPr>
          <w:bCs/>
          <w:noProof/>
        </w:rPr>
        <w:t>Urich, M.A., Kuo, D., Nery, J.R., Qiao, H., Yang, A., Jamali, A., Chen, H., Ideker, T., Ren, B., Bar-Joseph, Z., Hughes, T.R., and Ecker, J.R.</w:t>
      </w:r>
      <w:r w:rsidR="006B69D4" w:rsidRPr="00433242">
        <w:rPr>
          <w:noProof/>
        </w:rPr>
        <w:t xml:space="preserve"> (2013). Temporal </w:t>
      </w:r>
      <w:r w:rsidR="006B69D4" w:rsidRPr="00433242">
        <w:rPr>
          <w:noProof/>
        </w:rPr>
        <w:lastRenderedPageBreak/>
        <w:t xml:space="preserve">transcriptional response to ethylene gas drives growth hormone cross-regulation in Arabidopsis. eLife </w:t>
      </w:r>
      <w:r w:rsidR="006B69D4" w:rsidRPr="00433242">
        <w:rPr>
          <w:b/>
          <w:noProof/>
        </w:rPr>
        <w:t xml:space="preserve">2, </w:t>
      </w:r>
      <w:r w:rsidR="006B69D4" w:rsidRPr="00433242">
        <w:rPr>
          <w:noProof/>
        </w:rPr>
        <w:t>e00675.</w:t>
      </w:r>
    </w:p>
    <w:p w14:paraId="43D4D414" w14:textId="6AE33900" w:rsidR="006B69D4" w:rsidRPr="00433242" w:rsidRDefault="00803F10" w:rsidP="006B69D4">
      <w:pPr>
        <w:pStyle w:val="EndNoteBibliography"/>
        <w:spacing w:after="0"/>
        <w:ind w:left="720" w:hanging="720"/>
        <w:rPr>
          <w:noProof/>
        </w:rPr>
      </w:pPr>
      <w:r w:rsidRPr="00433242">
        <w:rPr>
          <w:bCs/>
          <w:noProof/>
        </w:rPr>
        <w:t xml:space="preserve">27. </w:t>
      </w:r>
      <w:r w:rsidR="006B69D4" w:rsidRPr="00433242">
        <w:rPr>
          <w:bCs/>
          <w:noProof/>
        </w:rPr>
        <w:t xml:space="preserve">Chung, W.Y., </w:t>
      </w:r>
      <w:r w:rsidR="006B69D4" w:rsidRPr="00433242">
        <w:rPr>
          <w:b/>
          <w:noProof/>
        </w:rPr>
        <w:t xml:space="preserve">Schmitz, R.J., </w:t>
      </w:r>
      <w:r w:rsidR="006B69D4" w:rsidRPr="00433242">
        <w:rPr>
          <w:bCs/>
          <w:noProof/>
        </w:rPr>
        <w:t>Biorac, T., Ye, D., Dudas, M., Meredith, G.D., Adams, C.C., Ecker, J.R., and Zhang, M.Q.</w:t>
      </w:r>
      <w:r w:rsidR="006B69D4" w:rsidRPr="00433242">
        <w:rPr>
          <w:noProof/>
        </w:rPr>
        <w:t xml:space="preserve"> (2013). Constructing hepitypes: phasing local genotype and DNA methylation. Journal of Neuroscience and Neuroengineering </w:t>
      </w:r>
      <w:r w:rsidR="006B69D4" w:rsidRPr="00433242">
        <w:rPr>
          <w:b/>
          <w:noProof/>
        </w:rPr>
        <w:t xml:space="preserve">2, </w:t>
      </w:r>
      <w:r w:rsidR="006B69D4" w:rsidRPr="00433242">
        <w:rPr>
          <w:noProof/>
        </w:rPr>
        <w:t>335-346.</w:t>
      </w:r>
    </w:p>
    <w:p w14:paraId="56D8D469" w14:textId="567BF7F3" w:rsidR="006B69D4" w:rsidRPr="00433242" w:rsidRDefault="00803F10" w:rsidP="006B69D4">
      <w:pPr>
        <w:pStyle w:val="EndNoteBibliography"/>
        <w:spacing w:after="0"/>
        <w:ind w:left="720" w:hanging="720"/>
        <w:rPr>
          <w:noProof/>
        </w:rPr>
      </w:pPr>
      <w:r w:rsidRPr="00433242">
        <w:rPr>
          <w:bCs/>
          <w:noProof/>
        </w:rPr>
        <w:t xml:space="preserve">28. </w:t>
      </w:r>
      <w:r w:rsidR="006B69D4" w:rsidRPr="00433242">
        <w:rPr>
          <w:bCs/>
          <w:noProof/>
        </w:rPr>
        <w:t>Hua, Z., Pool, J.E.,</w:t>
      </w:r>
      <w:r w:rsidR="006B69D4" w:rsidRPr="00433242">
        <w:rPr>
          <w:b/>
          <w:noProof/>
        </w:rPr>
        <w:t xml:space="preserve"> Schmitz, R.J., </w:t>
      </w:r>
      <w:r w:rsidR="006B69D4" w:rsidRPr="00433242">
        <w:rPr>
          <w:bCs/>
          <w:noProof/>
        </w:rPr>
        <w:t>Schultz, M.D., Shiu, S.H., Ecker, J.R., and Vierstra, R.D.</w:t>
      </w:r>
      <w:r w:rsidR="006B69D4" w:rsidRPr="00433242">
        <w:rPr>
          <w:noProof/>
        </w:rPr>
        <w:t xml:space="preserve"> (2013). Epigenomic programming contributes to the genomic drift evolution of the F-Box protein superfamily in Arabidopsis. Proceedings of the National Academy of Sciences of the United States of America </w:t>
      </w:r>
      <w:r w:rsidR="006B69D4" w:rsidRPr="00433242">
        <w:rPr>
          <w:b/>
          <w:noProof/>
        </w:rPr>
        <w:t xml:space="preserve">110, </w:t>
      </w:r>
      <w:r w:rsidR="006B69D4" w:rsidRPr="00433242">
        <w:rPr>
          <w:noProof/>
        </w:rPr>
        <w:t>16927-16932.</w:t>
      </w:r>
    </w:p>
    <w:p w14:paraId="5759B57B" w14:textId="6960A1C4" w:rsidR="006B69D4" w:rsidRPr="00433242" w:rsidRDefault="00803F10" w:rsidP="006B69D4">
      <w:pPr>
        <w:pStyle w:val="EndNoteBibliography"/>
        <w:spacing w:after="0"/>
        <w:ind w:left="720" w:hanging="720"/>
        <w:rPr>
          <w:noProof/>
        </w:rPr>
      </w:pPr>
      <w:r w:rsidRPr="00433242">
        <w:rPr>
          <w:bCs/>
          <w:noProof/>
        </w:rPr>
        <w:t xml:space="preserve">29. </w:t>
      </w:r>
      <w:r w:rsidR="006B69D4" w:rsidRPr="00433242">
        <w:rPr>
          <w:bCs/>
          <w:noProof/>
        </w:rPr>
        <w:t>Qiao, H., Shen, Z., Huang, S.S.,</w:t>
      </w:r>
      <w:r w:rsidR="006B69D4" w:rsidRPr="00433242">
        <w:rPr>
          <w:b/>
          <w:noProof/>
        </w:rPr>
        <w:t xml:space="preserve"> Schmitz, R.J., </w:t>
      </w:r>
      <w:r w:rsidR="006B69D4" w:rsidRPr="00433242">
        <w:rPr>
          <w:bCs/>
          <w:noProof/>
        </w:rPr>
        <w:t>Urich, M.A., Briggs, S.P., and Ecker, J.R.</w:t>
      </w:r>
      <w:r w:rsidR="006B69D4" w:rsidRPr="00433242">
        <w:rPr>
          <w:noProof/>
        </w:rPr>
        <w:t xml:space="preserve"> (2013). Response to perspective: "separation anxiety: an analysis of ethylene-induced cleavage of EIN2". Plant signaling &amp; behavior </w:t>
      </w:r>
      <w:r w:rsidR="006B69D4" w:rsidRPr="00433242">
        <w:rPr>
          <w:b/>
          <w:noProof/>
        </w:rPr>
        <w:t>8</w:t>
      </w:r>
      <w:r w:rsidR="006B69D4" w:rsidRPr="00433242">
        <w:rPr>
          <w:noProof/>
        </w:rPr>
        <w:t>.</w:t>
      </w:r>
    </w:p>
    <w:p w14:paraId="27941AC2" w14:textId="78F2A1DE" w:rsidR="006B69D4" w:rsidRPr="00433242" w:rsidRDefault="00803F10" w:rsidP="006B69D4">
      <w:pPr>
        <w:pStyle w:val="EndNoteBibliography"/>
        <w:spacing w:after="0"/>
        <w:ind w:left="720" w:hanging="720"/>
        <w:rPr>
          <w:noProof/>
        </w:rPr>
      </w:pPr>
      <w:r w:rsidRPr="00433242">
        <w:rPr>
          <w:bCs/>
          <w:noProof/>
        </w:rPr>
        <w:t xml:space="preserve">30. </w:t>
      </w:r>
      <w:r w:rsidR="006B69D4" w:rsidRPr="00433242">
        <w:rPr>
          <w:b/>
          <w:noProof/>
        </w:rPr>
        <w:t xml:space="preserve">Schmitz, R.J., </w:t>
      </w:r>
      <w:r w:rsidR="006B69D4" w:rsidRPr="00433242">
        <w:rPr>
          <w:bCs/>
          <w:noProof/>
        </w:rPr>
        <w:t>He, Y., Valdes-Lopez, O., Khan, S.M., Joshi, T., Urich, M.A., Nery, J.R., Diers, B., Xu, D., Stacey, G., and Ecker, J.R.</w:t>
      </w:r>
      <w:r w:rsidR="006B69D4" w:rsidRPr="00433242">
        <w:rPr>
          <w:noProof/>
        </w:rPr>
        <w:t xml:space="preserve"> (2013</w:t>
      </w:r>
      <w:r w:rsidR="00A939DC" w:rsidRPr="00433242">
        <w:rPr>
          <w:noProof/>
        </w:rPr>
        <w:t>a</w:t>
      </w:r>
      <w:r w:rsidR="006B69D4" w:rsidRPr="00433242">
        <w:rPr>
          <w:noProof/>
        </w:rPr>
        <w:t xml:space="preserve">). Epigenome-wide inheritance of cytosine methylation variants in a recombinant inbred population. Genome research </w:t>
      </w:r>
      <w:r w:rsidR="006B69D4" w:rsidRPr="00433242">
        <w:rPr>
          <w:b/>
          <w:noProof/>
        </w:rPr>
        <w:t xml:space="preserve">23, </w:t>
      </w:r>
      <w:r w:rsidR="006B69D4" w:rsidRPr="00433242">
        <w:rPr>
          <w:noProof/>
        </w:rPr>
        <w:t>1663-1674.</w:t>
      </w:r>
    </w:p>
    <w:p w14:paraId="77D34D9A" w14:textId="1A34522E" w:rsidR="006B69D4" w:rsidRPr="00433242" w:rsidRDefault="00803F10" w:rsidP="006B69D4">
      <w:pPr>
        <w:pStyle w:val="EndNoteBibliography"/>
        <w:spacing w:after="0"/>
        <w:ind w:left="720" w:hanging="720"/>
        <w:rPr>
          <w:noProof/>
        </w:rPr>
      </w:pPr>
      <w:r w:rsidRPr="00433242">
        <w:rPr>
          <w:bCs/>
          <w:noProof/>
        </w:rPr>
        <w:t xml:space="preserve">31. </w:t>
      </w:r>
      <w:r w:rsidR="006B69D4" w:rsidRPr="00433242">
        <w:rPr>
          <w:b/>
          <w:noProof/>
        </w:rPr>
        <w:t xml:space="preserve">Schmitz, R.J., </w:t>
      </w:r>
      <w:r w:rsidR="006B69D4" w:rsidRPr="00433242">
        <w:rPr>
          <w:bCs/>
          <w:noProof/>
        </w:rPr>
        <w:t>Schultz, M.D., Urich, M.A., Nery, J.R., Pelizzola, M., Libiger, O., Alix, A., McCosh, R.B., Chen, H., Schork, N.J., and Ecker, J.R.</w:t>
      </w:r>
      <w:r w:rsidR="006B69D4" w:rsidRPr="00433242">
        <w:rPr>
          <w:noProof/>
        </w:rPr>
        <w:t xml:space="preserve"> (2013</w:t>
      </w:r>
      <w:r w:rsidR="00A939DC" w:rsidRPr="00433242">
        <w:rPr>
          <w:noProof/>
        </w:rPr>
        <w:t>b</w:t>
      </w:r>
      <w:r w:rsidR="006B69D4" w:rsidRPr="00433242">
        <w:rPr>
          <w:noProof/>
        </w:rPr>
        <w:t xml:space="preserve">). Patterns of population epigenomic diversity. Nature </w:t>
      </w:r>
      <w:r w:rsidR="006B69D4" w:rsidRPr="00433242">
        <w:rPr>
          <w:b/>
          <w:noProof/>
        </w:rPr>
        <w:t xml:space="preserve">495, </w:t>
      </w:r>
      <w:r w:rsidR="006B69D4" w:rsidRPr="00433242">
        <w:rPr>
          <w:noProof/>
        </w:rPr>
        <w:t>193-198.</w:t>
      </w:r>
    </w:p>
    <w:p w14:paraId="005517F1" w14:textId="41B33936" w:rsidR="006B69D4" w:rsidRPr="00433242" w:rsidRDefault="00803F10" w:rsidP="006B69D4">
      <w:pPr>
        <w:pStyle w:val="EndNoteBibliography"/>
        <w:spacing w:after="0"/>
        <w:ind w:left="720" w:hanging="720"/>
        <w:rPr>
          <w:noProof/>
        </w:rPr>
      </w:pPr>
      <w:r w:rsidRPr="00433242">
        <w:rPr>
          <w:bCs/>
          <w:noProof/>
        </w:rPr>
        <w:t xml:space="preserve">32. </w:t>
      </w:r>
      <w:r w:rsidR="006B69D4" w:rsidRPr="00433242">
        <w:rPr>
          <w:bCs/>
          <w:noProof/>
        </w:rPr>
        <w:t>Woodson, J.D., Perez-Ruiz, J.M.,</w:t>
      </w:r>
      <w:r w:rsidR="006B69D4" w:rsidRPr="00433242">
        <w:rPr>
          <w:b/>
          <w:noProof/>
        </w:rPr>
        <w:t xml:space="preserve"> Schmitz, R.J., </w:t>
      </w:r>
      <w:r w:rsidR="006B69D4" w:rsidRPr="00433242">
        <w:rPr>
          <w:bCs/>
          <w:noProof/>
        </w:rPr>
        <w:t>Ecker, J.R., and Chory, J.</w:t>
      </w:r>
      <w:r w:rsidR="006B69D4" w:rsidRPr="00433242">
        <w:rPr>
          <w:noProof/>
        </w:rPr>
        <w:t xml:space="preserve"> (2013). Sigma factor-mediated plastid retrograde signals control nuclear gene expression. The Plant journal: for cell and molecular biology </w:t>
      </w:r>
      <w:r w:rsidR="006B69D4" w:rsidRPr="00433242">
        <w:rPr>
          <w:b/>
          <w:noProof/>
        </w:rPr>
        <w:t xml:space="preserve">73, </w:t>
      </w:r>
      <w:r w:rsidR="006B69D4" w:rsidRPr="00433242">
        <w:rPr>
          <w:noProof/>
        </w:rPr>
        <w:t>1-13.</w:t>
      </w:r>
    </w:p>
    <w:p w14:paraId="5B8429ED" w14:textId="2C128D32" w:rsidR="006B69D4" w:rsidRPr="00433242" w:rsidRDefault="00803F10" w:rsidP="006B69D4">
      <w:pPr>
        <w:pStyle w:val="EndNoteBibliography"/>
        <w:spacing w:after="0"/>
        <w:ind w:left="720" w:hanging="720"/>
        <w:rPr>
          <w:noProof/>
        </w:rPr>
      </w:pPr>
      <w:r w:rsidRPr="00433242">
        <w:rPr>
          <w:bCs/>
          <w:noProof/>
        </w:rPr>
        <w:t xml:space="preserve">33. </w:t>
      </w:r>
      <w:r w:rsidR="006B69D4" w:rsidRPr="00433242">
        <w:rPr>
          <w:bCs/>
          <w:noProof/>
        </w:rPr>
        <w:t xml:space="preserve">Dinh, T.T., Gao, L., Liu, X., Li, D., Li, S., Zhao, Y., O'Leary, M., Le, B., </w:t>
      </w:r>
      <w:r w:rsidR="006B69D4" w:rsidRPr="00433242">
        <w:rPr>
          <w:b/>
          <w:noProof/>
        </w:rPr>
        <w:t xml:space="preserve">Schmitz, R.J., </w:t>
      </w:r>
      <w:r w:rsidR="006B69D4" w:rsidRPr="00433242">
        <w:rPr>
          <w:bCs/>
          <w:noProof/>
        </w:rPr>
        <w:t>Manavella, P., Li, S., Weigel, D., Pontes, O., Ecker, J.R., and Chen, X.</w:t>
      </w:r>
      <w:r w:rsidR="006B69D4" w:rsidRPr="00433242">
        <w:rPr>
          <w:noProof/>
        </w:rPr>
        <w:t xml:space="preserve"> (2014). DNA topoisomerase 1alpha promotes transcriptional silencing of transposable elements through DNA methylation and histone lysine 9 dimethylation in Arabidopsis. PLoS genetics </w:t>
      </w:r>
      <w:r w:rsidR="006B69D4" w:rsidRPr="00433242">
        <w:rPr>
          <w:b/>
          <w:noProof/>
        </w:rPr>
        <w:t xml:space="preserve">10, </w:t>
      </w:r>
      <w:r w:rsidR="006B69D4" w:rsidRPr="00433242">
        <w:rPr>
          <w:noProof/>
        </w:rPr>
        <w:t>e1004446.</w:t>
      </w:r>
    </w:p>
    <w:p w14:paraId="78495DD6" w14:textId="2E74A58B" w:rsidR="006B69D4" w:rsidRPr="00433242" w:rsidRDefault="00803F10" w:rsidP="006B69D4">
      <w:pPr>
        <w:pStyle w:val="EndNoteBibliography"/>
        <w:spacing w:after="0"/>
        <w:ind w:left="720" w:hanging="720"/>
        <w:rPr>
          <w:noProof/>
        </w:rPr>
      </w:pPr>
      <w:r w:rsidRPr="00433242">
        <w:rPr>
          <w:bCs/>
          <w:noProof/>
        </w:rPr>
        <w:t xml:space="preserve">34. </w:t>
      </w:r>
      <w:r w:rsidR="006B69D4" w:rsidRPr="00433242">
        <w:rPr>
          <w:bCs/>
          <w:noProof/>
        </w:rPr>
        <w:t>Eichten, S.R.,</w:t>
      </w:r>
      <w:r w:rsidR="006B69D4" w:rsidRPr="00433242">
        <w:rPr>
          <w:b/>
          <w:noProof/>
        </w:rPr>
        <w:t xml:space="preserve"> Schmitz, R.J., </w:t>
      </w:r>
      <w:r w:rsidR="006B69D4" w:rsidRPr="00433242">
        <w:rPr>
          <w:bCs/>
          <w:noProof/>
        </w:rPr>
        <w:t>and Springer, N.M.</w:t>
      </w:r>
      <w:r w:rsidR="006B69D4" w:rsidRPr="00433242">
        <w:rPr>
          <w:noProof/>
        </w:rPr>
        <w:t xml:space="preserve"> (2014). Epigenetics: Beyond Chromatin Modifications and Complex Genetic Regulation. Plant physiology </w:t>
      </w:r>
      <w:r w:rsidR="006B69D4" w:rsidRPr="00433242">
        <w:rPr>
          <w:b/>
          <w:noProof/>
        </w:rPr>
        <w:t xml:space="preserve">165, </w:t>
      </w:r>
      <w:r w:rsidR="006B69D4" w:rsidRPr="00433242">
        <w:rPr>
          <w:noProof/>
        </w:rPr>
        <w:t>933-947.</w:t>
      </w:r>
    </w:p>
    <w:p w14:paraId="31A1C2D2" w14:textId="29028BEB" w:rsidR="006B69D4" w:rsidRPr="00433242" w:rsidRDefault="00803F10" w:rsidP="006B69D4">
      <w:pPr>
        <w:pStyle w:val="EndNoteBibliography"/>
        <w:spacing w:after="0"/>
        <w:ind w:left="720" w:hanging="720"/>
        <w:rPr>
          <w:noProof/>
        </w:rPr>
      </w:pPr>
      <w:r w:rsidRPr="00433242">
        <w:rPr>
          <w:bCs/>
          <w:noProof/>
        </w:rPr>
        <w:t xml:space="preserve">35. </w:t>
      </w:r>
      <w:r w:rsidR="006B69D4" w:rsidRPr="00433242">
        <w:rPr>
          <w:bCs/>
          <w:noProof/>
        </w:rPr>
        <w:t>Ji, L., Sasaki, T., Sun, X., Ma, P., Lewis, Z.A., and</w:t>
      </w:r>
      <w:r w:rsidR="006B69D4" w:rsidRPr="00433242">
        <w:rPr>
          <w:b/>
          <w:noProof/>
        </w:rPr>
        <w:t xml:space="preserve"> Schmitz, R.J.</w:t>
      </w:r>
      <w:r w:rsidR="006B69D4" w:rsidRPr="00433242">
        <w:rPr>
          <w:noProof/>
        </w:rPr>
        <w:t xml:space="preserve"> (2014). Methylated DNA is over-represented in whole-genome bisulfite sequencing data. Frontiers in genetics </w:t>
      </w:r>
      <w:r w:rsidR="006B69D4" w:rsidRPr="00433242">
        <w:rPr>
          <w:b/>
          <w:noProof/>
        </w:rPr>
        <w:t xml:space="preserve">5, </w:t>
      </w:r>
      <w:r w:rsidR="006B69D4" w:rsidRPr="00433242">
        <w:rPr>
          <w:noProof/>
        </w:rPr>
        <w:t>341.</w:t>
      </w:r>
    </w:p>
    <w:p w14:paraId="25BBB14E" w14:textId="2EF24F4B" w:rsidR="006B69D4" w:rsidRPr="00433242" w:rsidRDefault="00803F10" w:rsidP="006B69D4">
      <w:pPr>
        <w:pStyle w:val="EndNoteBibliography"/>
        <w:spacing w:after="0"/>
        <w:ind w:left="720" w:hanging="720"/>
        <w:rPr>
          <w:noProof/>
        </w:rPr>
      </w:pPr>
      <w:r w:rsidRPr="00433242">
        <w:rPr>
          <w:bCs/>
          <w:noProof/>
        </w:rPr>
        <w:t xml:space="preserve">36. </w:t>
      </w:r>
      <w:r w:rsidR="006B69D4" w:rsidRPr="00433242">
        <w:rPr>
          <w:bCs/>
          <w:noProof/>
        </w:rPr>
        <w:t>Lane, A.K., Niederhuth, C.E., Ji, L., and</w:t>
      </w:r>
      <w:r w:rsidR="006B69D4" w:rsidRPr="00433242">
        <w:rPr>
          <w:b/>
          <w:noProof/>
        </w:rPr>
        <w:t xml:space="preserve"> Schmitz, R.J.</w:t>
      </w:r>
      <w:r w:rsidR="006B69D4" w:rsidRPr="00433242">
        <w:rPr>
          <w:noProof/>
        </w:rPr>
        <w:t xml:space="preserve"> (2014). pENCODE: a plant encyclopedia of DNA elements. Annual review of genetics </w:t>
      </w:r>
      <w:r w:rsidR="006B69D4" w:rsidRPr="00433242">
        <w:rPr>
          <w:b/>
          <w:noProof/>
        </w:rPr>
        <w:t xml:space="preserve">48, </w:t>
      </w:r>
      <w:r w:rsidR="006B69D4" w:rsidRPr="00433242">
        <w:rPr>
          <w:noProof/>
        </w:rPr>
        <w:t>49-70.</w:t>
      </w:r>
    </w:p>
    <w:p w14:paraId="2C8DCDF6" w14:textId="3DDE73D6" w:rsidR="006B69D4" w:rsidRPr="00433242" w:rsidRDefault="00803F10" w:rsidP="006B69D4">
      <w:pPr>
        <w:pStyle w:val="EndNoteBibliography"/>
        <w:spacing w:after="0"/>
        <w:ind w:left="720" w:hanging="720"/>
        <w:rPr>
          <w:noProof/>
        </w:rPr>
      </w:pPr>
      <w:r w:rsidRPr="00433242">
        <w:rPr>
          <w:bCs/>
          <w:noProof/>
        </w:rPr>
        <w:t xml:space="preserve">37. </w:t>
      </w:r>
      <w:r w:rsidR="006B69D4" w:rsidRPr="00433242">
        <w:rPr>
          <w:bCs/>
          <w:noProof/>
        </w:rPr>
        <w:t>Niederhuth, C.E., and</w:t>
      </w:r>
      <w:r w:rsidR="006B69D4" w:rsidRPr="00433242">
        <w:rPr>
          <w:b/>
          <w:noProof/>
        </w:rPr>
        <w:t xml:space="preserve"> Schmitz, R.J.</w:t>
      </w:r>
      <w:r w:rsidR="006B69D4" w:rsidRPr="00433242">
        <w:rPr>
          <w:noProof/>
        </w:rPr>
        <w:t xml:space="preserve"> (2014). Covering your bases: inheritance of DNA methylation in plant genomes. Molecular plant </w:t>
      </w:r>
      <w:r w:rsidR="006B69D4" w:rsidRPr="00433242">
        <w:rPr>
          <w:b/>
          <w:noProof/>
        </w:rPr>
        <w:t xml:space="preserve">7, </w:t>
      </w:r>
      <w:r w:rsidR="006B69D4" w:rsidRPr="00433242">
        <w:rPr>
          <w:noProof/>
        </w:rPr>
        <w:t>472-480.</w:t>
      </w:r>
    </w:p>
    <w:p w14:paraId="57231AED" w14:textId="5C82AE47" w:rsidR="006B69D4" w:rsidRPr="00433242" w:rsidRDefault="00803F10" w:rsidP="006B69D4">
      <w:pPr>
        <w:pStyle w:val="EndNoteBibliography"/>
        <w:spacing w:after="0"/>
        <w:ind w:left="720" w:hanging="720"/>
        <w:rPr>
          <w:noProof/>
        </w:rPr>
      </w:pPr>
      <w:r w:rsidRPr="00433242">
        <w:rPr>
          <w:bCs/>
          <w:noProof/>
        </w:rPr>
        <w:t xml:space="preserve">38. </w:t>
      </w:r>
      <w:r w:rsidR="006B69D4" w:rsidRPr="00433242">
        <w:rPr>
          <w:b/>
          <w:noProof/>
        </w:rPr>
        <w:t>Schmitz, R.J.</w:t>
      </w:r>
      <w:r w:rsidR="006B69D4" w:rsidRPr="00433242">
        <w:rPr>
          <w:noProof/>
        </w:rPr>
        <w:t xml:space="preserve"> (2014). Genetics. The secret garden--epigenetic alleles underlie complex traits. Science </w:t>
      </w:r>
      <w:r w:rsidR="006B69D4" w:rsidRPr="00433242">
        <w:rPr>
          <w:b/>
          <w:noProof/>
        </w:rPr>
        <w:t xml:space="preserve">343, </w:t>
      </w:r>
      <w:r w:rsidR="006B69D4" w:rsidRPr="00433242">
        <w:rPr>
          <w:noProof/>
        </w:rPr>
        <w:t>1082-1083.</w:t>
      </w:r>
    </w:p>
    <w:p w14:paraId="78CCD7A7" w14:textId="74146079" w:rsidR="006B69D4" w:rsidRPr="00433242" w:rsidRDefault="00803F10" w:rsidP="006B69D4">
      <w:pPr>
        <w:pStyle w:val="EndNoteBibliography"/>
        <w:spacing w:after="0"/>
        <w:ind w:left="720" w:hanging="720"/>
        <w:rPr>
          <w:noProof/>
        </w:rPr>
      </w:pPr>
      <w:r w:rsidRPr="00433242">
        <w:rPr>
          <w:bCs/>
          <w:noProof/>
        </w:rPr>
        <w:t xml:space="preserve">39. </w:t>
      </w:r>
      <w:r w:rsidR="006B69D4" w:rsidRPr="00433242">
        <w:rPr>
          <w:b/>
          <w:noProof/>
        </w:rPr>
        <w:t xml:space="preserve">Schmitz, R.J., </w:t>
      </w:r>
      <w:r w:rsidR="006B69D4" w:rsidRPr="00433242">
        <w:rPr>
          <w:bCs/>
          <w:noProof/>
        </w:rPr>
        <w:t>and Zhang, X.</w:t>
      </w:r>
      <w:r w:rsidR="006B69D4" w:rsidRPr="00433242">
        <w:rPr>
          <w:noProof/>
        </w:rPr>
        <w:t xml:space="preserve"> (2014). Decoding epigenomes of herbaceous land plants. Advances in Botanical Research: Genomes of Herbaceous Land Plants </w:t>
      </w:r>
      <w:r w:rsidR="006B69D4" w:rsidRPr="00433242">
        <w:rPr>
          <w:b/>
          <w:noProof/>
        </w:rPr>
        <w:t>69</w:t>
      </w:r>
      <w:r w:rsidR="006B69D4" w:rsidRPr="00433242">
        <w:rPr>
          <w:noProof/>
        </w:rPr>
        <w:t>.</w:t>
      </w:r>
    </w:p>
    <w:p w14:paraId="657A0E89" w14:textId="7BC72364" w:rsidR="006B69D4" w:rsidRPr="00433242" w:rsidRDefault="00803F10" w:rsidP="006B69D4">
      <w:pPr>
        <w:pStyle w:val="EndNoteBibliography"/>
        <w:spacing w:after="0"/>
        <w:ind w:left="720" w:hanging="720"/>
        <w:rPr>
          <w:noProof/>
        </w:rPr>
      </w:pPr>
      <w:r w:rsidRPr="00433242">
        <w:rPr>
          <w:bCs/>
          <w:noProof/>
        </w:rPr>
        <w:t xml:space="preserve">40. </w:t>
      </w:r>
      <w:r w:rsidR="006B69D4" w:rsidRPr="00433242">
        <w:rPr>
          <w:bCs/>
          <w:noProof/>
        </w:rPr>
        <w:t>Valdes-Lopez, O., Khan, S.M.,</w:t>
      </w:r>
      <w:r w:rsidR="006B69D4" w:rsidRPr="00433242">
        <w:rPr>
          <w:b/>
          <w:noProof/>
        </w:rPr>
        <w:t xml:space="preserve"> Schmitz, R.J., </w:t>
      </w:r>
      <w:r w:rsidR="006B69D4" w:rsidRPr="00433242">
        <w:rPr>
          <w:bCs/>
          <w:noProof/>
        </w:rPr>
        <w:t>Cui, S., Qiu, J., Zhu, M., Change, J.J., Joshi, T., Xu, D., Diers, B., Ecker, J.R., and Stacey, G.</w:t>
      </w:r>
      <w:r w:rsidR="006B69D4" w:rsidRPr="00433242">
        <w:rPr>
          <w:noProof/>
        </w:rPr>
        <w:t xml:space="preserve"> (2014). Genotypic variation of gene expression during the soybean innate immunity response. Plant Genetic Resources </w:t>
      </w:r>
      <w:r w:rsidR="006B69D4" w:rsidRPr="00433242">
        <w:rPr>
          <w:b/>
          <w:noProof/>
        </w:rPr>
        <w:t xml:space="preserve">12, </w:t>
      </w:r>
      <w:r w:rsidR="006B69D4" w:rsidRPr="00433242">
        <w:rPr>
          <w:noProof/>
        </w:rPr>
        <w:t>S27-30.</w:t>
      </w:r>
    </w:p>
    <w:p w14:paraId="168C9B21" w14:textId="13877126" w:rsidR="006B69D4" w:rsidRPr="00433242" w:rsidRDefault="00803F10" w:rsidP="006B69D4">
      <w:pPr>
        <w:pStyle w:val="EndNoteBibliography"/>
        <w:spacing w:after="0"/>
        <w:ind w:left="720" w:hanging="720"/>
        <w:rPr>
          <w:noProof/>
        </w:rPr>
      </w:pPr>
      <w:r w:rsidRPr="00433242">
        <w:rPr>
          <w:bCs/>
          <w:noProof/>
        </w:rPr>
        <w:lastRenderedPageBreak/>
        <w:t xml:space="preserve">41. </w:t>
      </w:r>
      <w:r w:rsidR="006B69D4" w:rsidRPr="00433242">
        <w:rPr>
          <w:bCs/>
          <w:noProof/>
        </w:rPr>
        <w:t>Wang, Y., Gu, X., Yuan, W.,</w:t>
      </w:r>
      <w:r w:rsidR="006B69D4" w:rsidRPr="00433242">
        <w:rPr>
          <w:b/>
          <w:noProof/>
        </w:rPr>
        <w:t xml:space="preserve"> Schmitz, R.J., </w:t>
      </w:r>
      <w:r w:rsidR="006B69D4" w:rsidRPr="00433242">
        <w:rPr>
          <w:bCs/>
          <w:noProof/>
        </w:rPr>
        <w:t>and He, Y.</w:t>
      </w:r>
      <w:r w:rsidR="006B69D4" w:rsidRPr="00433242">
        <w:rPr>
          <w:noProof/>
        </w:rPr>
        <w:t xml:space="preserve"> (2014). Photoperiodic control of the floral transition through a distinct polycomb repressive complex. Developmental cell </w:t>
      </w:r>
      <w:r w:rsidR="006B69D4" w:rsidRPr="00433242">
        <w:rPr>
          <w:b/>
          <w:noProof/>
        </w:rPr>
        <w:t xml:space="preserve">28, </w:t>
      </w:r>
      <w:r w:rsidR="006B69D4" w:rsidRPr="00433242">
        <w:rPr>
          <w:noProof/>
        </w:rPr>
        <w:t>727-736.</w:t>
      </w:r>
    </w:p>
    <w:p w14:paraId="2B27F00B" w14:textId="3411BF28" w:rsidR="006B69D4" w:rsidRPr="00433242" w:rsidRDefault="00803F10" w:rsidP="006B69D4">
      <w:pPr>
        <w:pStyle w:val="EndNoteBibliography"/>
        <w:spacing w:after="0"/>
        <w:ind w:left="720" w:hanging="720"/>
        <w:rPr>
          <w:noProof/>
        </w:rPr>
      </w:pPr>
      <w:r w:rsidRPr="00433242">
        <w:rPr>
          <w:bCs/>
          <w:noProof/>
        </w:rPr>
        <w:t xml:space="preserve">42. </w:t>
      </w:r>
      <w:r w:rsidR="006B69D4" w:rsidRPr="00433242">
        <w:rPr>
          <w:bCs/>
          <w:noProof/>
        </w:rPr>
        <w:t>West, P.T., Li, Q., Ji, L., Eichten, S.R., Song, J., Vaughn, M.W.,</w:t>
      </w:r>
      <w:r w:rsidR="006B69D4" w:rsidRPr="00433242">
        <w:rPr>
          <w:b/>
          <w:noProof/>
        </w:rPr>
        <w:t xml:space="preserve"> Schmitz, R.J., </w:t>
      </w:r>
      <w:r w:rsidR="006B69D4" w:rsidRPr="00433242">
        <w:rPr>
          <w:bCs/>
          <w:noProof/>
        </w:rPr>
        <w:t>and Springer, N.M.</w:t>
      </w:r>
      <w:r w:rsidR="006B69D4" w:rsidRPr="00433242">
        <w:rPr>
          <w:noProof/>
        </w:rPr>
        <w:t xml:space="preserve"> (2014). Genomic distribution of H3K9me2 and DNA methylation in a maize genome. PloS one </w:t>
      </w:r>
      <w:r w:rsidR="006B69D4" w:rsidRPr="00433242">
        <w:rPr>
          <w:b/>
          <w:noProof/>
        </w:rPr>
        <w:t xml:space="preserve">9, </w:t>
      </w:r>
      <w:r w:rsidR="006B69D4" w:rsidRPr="00433242">
        <w:rPr>
          <w:noProof/>
        </w:rPr>
        <w:t>e105267.</w:t>
      </w:r>
    </w:p>
    <w:p w14:paraId="3630B289" w14:textId="52598416" w:rsidR="006B69D4" w:rsidRPr="00433242" w:rsidRDefault="00803F10" w:rsidP="006B69D4">
      <w:pPr>
        <w:pStyle w:val="EndNoteBibliography"/>
        <w:spacing w:after="0"/>
        <w:ind w:left="720" w:hanging="720"/>
        <w:rPr>
          <w:noProof/>
        </w:rPr>
      </w:pPr>
      <w:r w:rsidRPr="00433242">
        <w:rPr>
          <w:bCs/>
          <w:noProof/>
        </w:rPr>
        <w:t xml:space="preserve">43. </w:t>
      </w:r>
      <w:r w:rsidR="006B69D4" w:rsidRPr="00433242">
        <w:rPr>
          <w:bCs/>
          <w:noProof/>
        </w:rPr>
        <w:t>Basenko, E.Y., Sasaki, T., Ji, L., Prybol, C.J., Burckhardt, R.M.,</w:t>
      </w:r>
      <w:r w:rsidR="006B69D4" w:rsidRPr="00433242">
        <w:rPr>
          <w:b/>
          <w:noProof/>
        </w:rPr>
        <w:t xml:space="preserve"> Schmitz, R.J., </w:t>
      </w:r>
      <w:r w:rsidR="006B69D4" w:rsidRPr="00433242">
        <w:rPr>
          <w:bCs/>
          <w:noProof/>
        </w:rPr>
        <w:t>and Lewis, Z.A.</w:t>
      </w:r>
      <w:r w:rsidR="006B69D4" w:rsidRPr="00433242">
        <w:rPr>
          <w:noProof/>
        </w:rPr>
        <w:t xml:space="preserve"> (2015). Genome-wide redistribution of H3K27me3 is linked to genotoxic stress and defective growth. Proceedings of the National Academy of Sciences of the United States of America </w:t>
      </w:r>
      <w:r w:rsidR="006B69D4" w:rsidRPr="00433242">
        <w:rPr>
          <w:b/>
          <w:noProof/>
        </w:rPr>
        <w:t xml:space="preserve">112, </w:t>
      </w:r>
      <w:r w:rsidR="006B69D4" w:rsidRPr="00433242">
        <w:rPr>
          <w:noProof/>
        </w:rPr>
        <w:t>E6339-6348.</w:t>
      </w:r>
    </w:p>
    <w:p w14:paraId="053DF1C3" w14:textId="660C9493" w:rsidR="006B69D4" w:rsidRPr="00433242" w:rsidRDefault="00803F10" w:rsidP="006B69D4">
      <w:pPr>
        <w:pStyle w:val="EndNoteBibliography"/>
        <w:spacing w:after="0"/>
        <w:ind w:left="720" w:hanging="720"/>
        <w:rPr>
          <w:noProof/>
        </w:rPr>
      </w:pPr>
      <w:r w:rsidRPr="00433242">
        <w:rPr>
          <w:bCs/>
          <w:noProof/>
        </w:rPr>
        <w:t xml:space="preserve">44. </w:t>
      </w:r>
      <w:r w:rsidR="006B69D4" w:rsidRPr="00433242">
        <w:rPr>
          <w:bCs/>
          <w:noProof/>
        </w:rPr>
        <w:t>Bewick, A.J., and</w:t>
      </w:r>
      <w:r w:rsidR="006B69D4" w:rsidRPr="00433242">
        <w:rPr>
          <w:b/>
          <w:noProof/>
        </w:rPr>
        <w:t xml:space="preserve"> Schmitz, R.J.</w:t>
      </w:r>
      <w:r w:rsidR="006B69D4" w:rsidRPr="00433242">
        <w:rPr>
          <w:noProof/>
        </w:rPr>
        <w:t xml:space="preserve"> (2015). Epigenetics in the wild. eLife </w:t>
      </w:r>
      <w:r w:rsidR="006B69D4" w:rsidRPr="00433242">
        <w:rPr>
          <w:b/>
          <w:noProof/>
        </w:rPr>
        <w:t xml:space="preserve">4, </w:t>
      </w:r>
      <w:r w:rsidR="006B69D4" w:rsidRPr="00433242">
        <w:rPr>
          <w:noProof/>
        </w:rPr>
        <w:t>e07808.</w:t>
      </w:r>
    </w:p>
    <w:p w14:paraId="34707DF6" w14:textId="29E2B6F5" w:rsidR="006B69D4" w:rsidRPr="00433242" w:rsidRDefault="00803F10" w:rsidP="006B69D4">
      <w:pPr>
        <w:pStyle w:val="EndNoteBibliography"/>
        <w:spacing w:after="0"/>
        <w:ind w:left="720" w:hanging="720"/>
        <w:rPr>
          <w:noProof/>
        </w:rPr>
      </w:pPr>
      <w:r w:rsidRPr="00433242">
        <w:rPr>
          <w:bCs/>
          <w:noProof/>
        </w:rPr>
        <w:t xml:space="preserve">45. </w:t>
      </w:r>
      <w:r w:rsidR="006B69D4" w:rsidRPr="00433242">
        <w:rPr>
          <w:bCs/>
          <w:noProof/>
        </w:rPr>
        <w:t>Christensen, S.A., Huffaker, A., Kaplan, F., Sims, J., Ziemann, S., Doehlemann, G., Ji, L.,</w:t>
      </w:r>
      <w:r w:rsidR="006B69D4" w:rsidRPr="00433242">
        <w:rPr>
          <w:b/>
          <w:noProof/>
        </w:rPr>
        <w:t xml:space="preserve"> Schmitz, R.J., </w:t>
      </w:r>
      <w:r w:rsidR="006B69D4" w:rsidRPr="00433242">
        <w:rPr>
          <w:bCs/>
          <w:noProof/>
        </w:rPr>
        <w:t>Kolomiets, M.V., Alborn, H.T., Mori, N., Jander, G., Ni, X., Sartor, R.C., Byers, S., Abdo, Z., and Schmelz, E.A.</w:t>
      </w:r>
      <w:r w:rsidR="006B69D4" w:rsidRPr="00433242">
        <w:rPr>
          <w:noProof/>
        </w:rPr>
        <w:t xml:space="preserve"> (2015). Maize death acids, 9-lipoxygenase-derived cyclopente(a)nones, display activity as cytotoxic phytoalexins and transcriptional mediators. Proceedings of the National Academy of Sciences of the United States of America</w:t>
      </w:r>
      <w:r w:rsidRPr="00433242">
        <w:rPr>
          <w:noProof/>
        </w:rPr>
        <w:t xml:space="preserve"> </w:t>
      </w:r>
      <w:r w:rsidRPr="00433242">
        <w:rPr>
          <w:b/>
          <w:bCs/>
          <w:noProof/>
        </w:rPr>
        <w:t>112</w:t>
      </w:r>
      <w:r w:rsidRPr="00433242">
        <w:rPr>
          <w:noProof/>
        </w:rPr>
        <w:t>, 11407-11412.</w:t>
      </w:r>
    </w:p>
    <w:p w14:paraId="5A9D2214" w14:textId="1E8D0C20" w:rsidR="006B69D4" w:rsidRPr="00433242" w:rsidRDefault="00803F10" w:rsidP="006B69D4">
      <w:pPr>
        <w:pStyle w:val="EndNoteBibliography"/>
        <w:spacing w:after="0"/>
        <w:ind w:left="720" w:hanging="720"/>
        <w:rPr>
          <w:noProof/>
        </w:rPr>
      </w:pPr>
      <w:r w:rsidRPr="00433242">
        <w:rPr>
          <w:bCs/>
          <w:noProof/>
        </w:rPr>
        <w:t xml:space="preserve">46. </w:t>
      </w:r>
      <w:r w:rsidR="006B69D4" w:rsidRPr="00433242">
        <w:rPr>
          <w:bCs/>
          <w:noProof/>
        </w:rPr>
        <w:t>Cunningham, C.B., Ji, L., Wiberg, R.A., Shelton, J., McKinney, E.C., Parker, D.J., Meagher, R.B., Benowitz, K.M., Roy-Zokan, E.M., Ritchie, M.G., Brown, S.J.,</w:t>
      </w:r>
      <w:r w:rsidR="006B69D4" w:rsidRPr="00433242">
        <w:rPr>
          <w:b/>
          <w:noProof/>
        </w:rPr>
        <w:t xml:space="preserve"> Schmitz, R.J., </w:t>
      </w:r>
      <w:r w:rsidR="006B69D4" w:rsidRPr="00433242">
        <w:rPr>
          <w:bCs/>
          <w:noProof/>
        </w:rPr>
        <w:t>and Moore, A.J.</w:t>
      </w:r>
      <w:r w:rsidR="006B69D4" w:rsidRPr="00433242">
        <w:rPr>
          <w:noProof/>
        </w:rPr>
        <w:t xml:space="preserve"> (2015). The Genome and Methylome of a Beetle with Complex Social Behavior, Nicrophorus vespilloides (Coleoptera: Silphidae). Genome biology and evolution </w:t>
      </w:r>
      <w:r w:rsidR="006B69D4" w:rsidRPr="00433242">
        <w:rPr>
          <w:b/>
          <w:noProof/>
        </w:rPr>
        <w:t xml:space="preserve">7, </w:t>
      </w:r>
      <w:r w:rsidR="006B69D4" w:rsidRPr="00433242">
        <w:rPr>
          <w:noProof/>
        </w:rPr>
        <w:t>3383-3396.</w:t>
      </w:r>
    </w:p>
    <w:p w14:paraId="59313FB1" w14:textId="1D7A78E6" w:rsidR="006B69D4" w:rsidRPr="00433242" w:rsidRDefault="00803F10" w:rsidP="006B69D4">
      <w:pPr>
        <w:pStyle w:val="EndNoteBibliography"/>
        <w:spacing w:after="0"/>
        <w:ind w:left="720" w:hanging="720"/>
        <w:rPr>
          <w:noProof/>
        </w:rPr>
      </w:pPr>
      <w:r w:rsidRPr="00433242">
        <w:rPr>
          <w:bCs/>
          <w:noProof/>
        </w:rPr>
        <w:t xml:space="preserve">47. </w:t>
      </w:r>
      <w:r w:rsidR="006B69D4" w:rsidRPr="00433242">
        <w:rPr>
          <w:bCs/>
          <w:noProof/>
        </w:rPr>
        <w:t xml:space="preserve">Jacobs, T.B., LaFayette, P.R., </w:t>
      </w:r>
      <w:r w:rsidR="006B69D4" w:rsidRPr="00433242">
        <w:rPr>
          <w:b/>
          <w:noProof/>
        </w:rPr>
        <w:t xml:space="preserve">Schmitz, R.J., </w:t>
      </w:r>
      <w:r w:rsidR="006B69D4" w:rsidRPr="00433242">
        <w:rPr>
          <w:bCs/>
          <w:noProof/>
        </w:rPr>
        <w:t>and Parrott, W.A.</w:t>
      </w:r>
      <w:r w:rsidR="006B69D4" w:rsidRPr="00433242">
        <w:rPr>
          <w:noProof/>
        </w:rPr>
        <w:t xml:space="preserve"> (2015). Targeted genome modifications in soybean with CRISPR/Cas9. BMC biotechnology </w:t>
      </w:r>
      <w:r w:rsidR="006B69D4" w:rsidRPr="00433242">
        <w:rPr>
          <w:b/>
          <w:noProof/>
        </w:rPr>
        <w:t xml:space="preserve">15, </w:t>
      </w:r>
      <w:r w:rsidR="006B69D4" w:rsidRPr="00433242">
        <w:rPr>
          <w:noProof/>
        </w:rPr>
        <w:t>16.</w:t>
      </w:r>
    </w:p>
    <w:p w14:paraId="51654EC1" w14:textId="4FDB519F" w:rsidR="006B69D4" w:rsidRPr="00433242" w:rsidRDefault="00803F10" w:rsidP="006B69D4">
      <w:pPr>
        <w:pStyle w:val="EndNoteBibliography"/>
        <w:spacing w:after="0"/>
        <w:ind w:left="720" w:hanging="720"/>
        <w:rPr>
          <w:noProof/>
        </w:rPr>
      </w:pPr>
      <w:r w:rsidRPr="00433242">
        <w:rPr>
          <w:bCs/>
          <w:noProof/>
        </w:rPr>
        <w:t xml:space="preserve">48. </w:t>
      </w:r>
      <w:r w:rsidR="006B69D4" w:rsidRPr="00433242">
        <w:rPr>
          <w:bCs/>
          <w:noProof/>
        </w:rPr>
        <w:t>Ji, L., Neumann, D.A., and</w:t>
      </w:r>
      <w:r w:rsidR="006B69D4" w:rsidRPr="00433242">
        <w:rPr>
          <w:b/>
          <w:noProof/>
        </w:rPr>
        <w:t xml:space="preserve"> Schmitz, R.J.</w:t>
      </w:r>
      <w:r w:rsidR="006B69D4" w:rsidRPr="00433242">
        <w:rPr>
          <w:noProof/>
        </w:rPr>
        <w:t xml:space="preserve"> (2015). Crop Epigenomics: Identifying, Unlocking, and Harnessing Cryptic Variation in Crop Genomes. Molecular plant </w:t>
      </w:r>
      <w:r w:rsidR="006B69D4" w:rsidRPr="00433242">
        <w:rPr>
          <w:b/>
          <w:noProof/>
        </w:rPr>
        <w:t xml:space="preserve">8, </w:t>
      </w:r>
      <w:r w:rsidR="006B69D4" w:rsidRPr="00433242">
        <w:rPr>
          <w:noProof/>
        </w:rPr>
        <w:t>860-870.</w:t>
      </w:r>
    </w:p>
    <w:p w14:paraId="368B19B5" w14:textId="1A5CF390" w:rsidR="006B69D4" w:rsidRPr="00433242" w:rsidRDefault="00803F10" w:rsidP="006B69D4">
      <w:pPr>
        <w:pStyle w:val="EndNoteBibliography"/>
        <w:spacing w:after="0"/>
        <w:ind w:left="720" w:hanging="720"/>
        <w:rPr>
          <w:noProof/>
        </w:rPr>
      </w:pPr>
      <w:r w:rsidRPr="00433242">
        <w:rPr>
          <w:bCs/>
          <w:noProof/>
        </w:rPr>
        <w:t xml:space="preserve">49. </w:t>
      </w:r>
      <w:r w:rsidR="006B69D4" w:rsidRPr="00433242">
        <w:rPr>
          <w:bCs/>
          <w:noProof/>
        </w:rPr>
        <w:t>Li, Q., Gent, J.I., Zynda, G., Song, J., Makarevitch, I., Hirsch, C.D., Hirsch, C.N., Dawe, R.K., Madzima, T.F., McGinnis, K.M., Lisch, D.,</w:t>
      </w:r>
      <w:r w:rsidR="006B69D4" w:rsidRPr="00433242">
        <w:rPr>
          <w:b/>
          <w:noProof/>
        </w:rPr>
        <w:t xml:space="preserve"> Schmitz, R.J., </w:t>
      </w:r>
      <w:r w:rsidR="006B69D4" w:rsidRPr="00433242">
        <w:rPr>
          <w:bCs/>
          <w:noProof/>
        </w:rPr>
        <w:t>Vaughn, M.W., and Springer, N.M.</w:t>
      </w:r>
      <w:r w:rsidR="006B69D4" w:rsidRPr="00433242">
        <w:rPr>
          <w:noProof/>
        </w:rPr>
        <w:t xml:space="preserve"> (2015). RNA-directed DNA methylation enforces boundaries between heterochromatin and euchromatin in the maize genome. Proceedings of the National Academy of Sciences of the United States of America </w:t>
      </w:r>
      <w:r w:rsidR="006B69D4" w:rsidRPr="00433242">
        <w:rPr>
          <w:b/>
          <w:noProof/>
        </w:rPr>
        <w:t xml:space="preserve">112, </w:t>
      </w:r>
      <w:r w:rsidR="006B69D4" w:rsidRPr="00433242">
        <w:rPr>
          <w:noProof/>
        </w:rPr>
        <w:t>14728-14733.</w:t>
      </w:r>
    </w:p>
    <w:p w14:paraId="1165F532" w14:textId="7E64E49D" w:rsidR="006B69D4" w:rsidRPr="00433242" w:rsidRDefault="00803F10" w:rsidP="006B69D4">
      <w:pPr>
        <w:pStyle w:val="EndNoteBibliography"/>
        <w:spacing w:after="0"/>
        <w:ind w:left="720" w:hanging="720"/>
        <w:rPr>
          <w:noProof/>
        </w:rPr>
      </w:pPr>
      <w:r w:rsidRPr="00433242">
        <w:rPr>
          <w:bCs/>
          <w:noProof/>
        </w:rPr>
        <w:t xml:space="preserve">50. </w:t>
      </w:r>
      <w:r w:rsidR="006B69D4" w:rsidRPr="00433242">
        <w:rPr>
          <w:bCs/>
          <w:noProof/>
        </w:rPr>
        <w:t>Nagel, D.H., Doherty, C.J., Pruneda-Paz, J.L.,</w:t>
      </w:r>
      <w:r w:rsidR="006B69D4" w:rsidRPr="00433242">
        <w:rPr>
          <w:b/>
          <w:noProof/>
        </w:rPr>
        <w:t xml:space="preserve"> Schmitz, R.J., </w:t>
      </w:r>
      <w:r w:rsidR="006B69D4" w:rsidRPr="00433242">
        <w:rPr>
          <w:bCs/>
          <w:noProof/>
        </w:rPr>
        <w:t>Ecker, J.R., and Kay, S.A.</w:t>
      </w:r>
      <w:r w:rsidR="006B69D4" w:rsidRPr="00433242">
        <w:rPr>
          <w:noProof/>
        </w:rPr>
        <w:t xml:space="preserve"> (2015). Genome-wide identification of CCA1 targets uncovers an expanded clock network in Arabidopsis. Proceedings of the National Academy of Sciences of the United States of America </w:t>
      </w:r>
      <w:r w:rsidR="006B69D4" w:rsidRPr="00433242">
        <w:rPr>
          <w:b/>
          <w:noProof/>
        </w:rPr>
        <w:t xml:space="preserve">112, </w:t>
      </w:r>
      <w:r w:rsidR="006B69D4" w:rsidRPr="00433242">
        <w:rPr>
          <w:noProof/>
        </w:rPr>
        <w:t>E4802-4810.</w:t>
      </w:r>
    </w:p>
    <w:p w14:paraId="0F7C3ABC" w14:textId="3B5BBB28" w:rsidR="006B69D4" w:rsidRPr="00433242" w:rsidRDefault="00803F10" w:rsidP="006B69D4">
      <w:pPr>
        <w:pStyle w:val="EndNoteBibliography"/>
        <w:spacing w:after="0"/>
        <w:ind w:left="720" w:hanging="720"/>
        <w:rPr>
          <w:noProof/>
        </w:rPr>
      </w:pPr>
      <w:r w:rsidRPr="00433242">
        <w:rPr>
          <w:bCs/>
          <w:noProof/>
        </w:rPr>
        <w:t xml:space="preserve">51. </w:t>
      </w:r>
      <w:r w:rsidR="006B69D4" w:rsidRPr="00433242">
        <w:rPr>
          <w:bCs/>
          <w:noProof/>
        </w:rPr>
        <w:t>Rancour, D.M., Hatfield, R.D., Marita, J.M., Rohr, N.A., and</w:t>
      </w:r>
      <w:r w:rsidR="006B69D4" w:rsidRPr="00433242">
        <w:rPr>
          <w:b/>
          <w:noProof/>
        </w:rPr>
        <w:t xml:space="preserve"> Schmitz, R.J.</w:t>
      </w:r>
      <w:r w:rsidR="006B69D4" w:rsidRPr="00433242">
        <w:rPr>
          <w:noProof/>
        </w:rPr>
        <w:t xml:space="preserve"> (2015). Cell wall composition and digestibility alterations in Brachypodium distachyon achieved through reduced expression of the UDP-arabinopyranose mutase. Frontiers in plant science </w:t>
      </w:r>
      <w:r w:rsidR="006B69D4" w:rsidRPr="00433242">
        <w:rPr>
          <w:b/>
          <w:noProof/>
        </w:rPr>
        <w:t xml:space="preserve">6, </w:t>
      </w:r>
      <w:r w:rsidR="006B69D4" w:rsidRPr="00433242">
        <w:rPr>
          <w:noProof/>
        </w:rPr>
        <w:t>446.</w:t>
      </w:r>
    </w:p>
    <w:p w14:paraId="2BE60149" w14:textId="70D6F59D" w:rsidR="006B69D4" w:rsidRPr="00433242" w:rsidRDefault="00803F10" w:rsidP="006B69D4">
      <w:pPr>
        <w:pStyle w:val="EndNoteBibliography"/>
        <w:spacing w:after="0"/>
        <w:ind w:left="720" w:hanging="720"/>
        <w:rPr>
          <w:noProof/>
        </w:rPr>
      </w:pPr>
      <w:r w:rsidRPr="00433242">
        <w:rPr>
          <w:bCs/>
          <w:noProof/>
        </w:rPr>
        <w:t xml:space="preserve">52. </w:t>
      </w:r>
      <w:r w:rsidR="006B69D4" w:rsidRPr="00433242">
        <w:rPr>
          <w:bCs/>
          <w:noProof/>
        </w:rPr>
        <w:t>Urich, M.A., Nery, J.R., Lister, R.,</w:t>
      </w:r>
      <w:r w:rsidR="006B69D4" w:rsidRPr="00433242">
        <w:rPr>
          <w:b/>
          <w:noProof/>
        </w:rPr>
        <w:t xml:space="preserve"> Schmitz, R.J., </w:t>
      </w:r>
      <w:r w:rsidR="006B69D4" w:rsidRPr="00433242">
        <w:rPr>
          <w:bCs/>
          <w:noProof/>
        </w:rPr>
        <w:t>and Ecker, J.R.</w:t>
      </w:r>
      <w:r w:rsidR="006B69D4" w:rsidRPr="00433242">
        <w:rPr>
          <w:noProof/>
        </w:rPr>
        <w:t xml:space="preserve"> (2015). MethylC-seq library preparation for base-resolution whole-genome bisulfite sequencing. Nature protocols </w:t>
      </w:r>
      <w:r w:rsidR="006B69D4" w:rsidRPr="00433242">
        <w:rPr>
          <w:b/>
          <w:noProof/>
        </w:rPr>
        <w:t xml:space="preserve">10, </w:t>
      </w:r>
      <w:r w:rsidR="006B69D4" w:rsidRPr="00433242">
        <w:rPr>
          <w:noProof/>
        </w:rPr>
        <w:t>475-483.</w:t>
      </w:r>
    </w:p>
    <w:p w14:paraId="31CC0FD5" w14:textId="30433B10" w:rsidR="006B69D4" w:rsidRPr="00433242" w:rsidRDefault="00803F10" w:rsidP="006B69D4">
      <w:pPr>
        <w:pStyle w:val="EndNoteBibliography"/>
        <w:spacing w:after="0"/>
        <w:ind w:left="720" w:hanging="720"/>
        <w:rPr>
          <w:noProof/>
        </w:rPr>
      </w:pPr>
      <w:r w:rsidRPr="00433242">
        <w:rPr>
          <w:bCs/>
          <w:noProof/>
        </w:rPr>
        <w:t xml:space="preserve">53. </w:t>
      </w:r>
      <w:r w:rsidR="006B69D4" w:rsidRPr="00433242">
        <w:rPr>
          <w:bCs/>
          <w:noProof/>
        </w:rPr>
        <w:t xml:space="preserve">van der Graaf, A., Wardenaar, R., Neumann, D.A., Taudt, A., Shaw, R.G., Jansen, R.C., </w:t>
      </w:r>
      <w:r w:rsidR="006B69D4" w:rsidRPr="00433242">
        <w:rPr>
          <w:b/>
          <w:noProof/>
        </w:rPr>
        <w:t>Schmitz, R.J.</w:t>
      </w:r>
      <w:r w:rsidR="00C2242B">
        <w:rPr>
          <w:b/>
          <w:noProof/>
        </w:rPr>
        <w:t>*</w:t>
      </w:r>
      <w:r w:rsidR="006B69D4" w:rsidRPr="00433242">
        <w:rPr>
          <w:b/>
          <w:noProof/>
        </w:rPr>
        <w:t xml:space="preserve">, </w:t>
      </w:r>
      <w:r w:rsidR="006B69D4" w:rsidRPr="00433242">
        <w:rPr>
          <w:bCs/>
          <w:noProof/>
        </w:rPr>
        <w:t>Colome-Tatche, M.</w:t>
      </w:r>
      <w:r w:rsidR="00C2242B">
        <w:rPr>
          <w:bCs/>
          <w:noProof/>
        </w:rPr>
        <w:t>*</w:t>
      </w:r>
      <w:r w:rsidR="006B69D4" w:rsidRPr="00433242">
        <w:rPr>
          <w:bCs/>
          <w:noProof/>
        </w:rPr>
        <w:t>, and Johannes, F.</w:t>
      </w:r>
      <w:r w:rsidR="00C2242B">
        <w:rPr>
          <w:bCs/>
          <w:noProof/>
        </w:rPr>
        <w:t>*</w:t>
      </w:r>
      <w:r w:rsidR="006B69D4" w:rsidRPr="00433242">
        <w:rPr>
          <w:noProof/>
        </w:rPr>
        <w:t xml:space="preserve"> (2015). Rate, spectrum, and </w:t>
      </w:r>
      <w:r w:rsidR="006B69D4" w:rsidRPr="00433242">
        <w:rPr>
          <w:noProof/>
        </w:rPr>
        <w:lastRenderedPageBreak/>
        <w:t xml:space="preserve">evolutionary dynamics of spontaneous epimutations. Proceedings of the National Academy of Sciences of the United States of America </w:t>
      </w:r>
      <w:r w:rsidR="006B69D4" w:rsidRPr="00433242">
        <w:rPr>
          <w:b/>
          <w:noProof/>
        </w:rPr>
        <w:t xml:space="preserve">112, </w:t>
      </w:r>
      <w:r w:rsidR="006B69D4" w:rsidRPr="00433242">
        <w:rPr>
          <w:noProof/>
        </w:rPr>
        <w:t>6676-6681.</w:t>
      </w:r>
    </w:p>
    <w:p w14:paraId="7C882EB3" w14:textId="6757291E" w:rsidR="006B69D4" w:rsidRPr="00433242" w:rsidRDefault="00803F10" w:rsidP="006B69D4">
      <w:pPr>
        <w:pStyle w:val="EndNoteBibliography"/>
        <w:spacing w:after="0"/>
        <w:ind w:left="720" w:hanging="720"/>
        <w:rPr>
          <w:noProof/>
        </w:rPr>
      </w:pPr>
      <w:r w:rsidRPr="00433242">
        <w:rPr>
          <w:bCs/>
          <w:noProof/>
        </w:rPr>
        <w:t xml:space="preserve">54. </w:t>
      </w:r>
      <w:r w:rsidR="006B69D4" w:rsidRPr="00433242">
        <w:rPr>
          <w:bCs/>
          <w:noProof/>
        </w:rPr>
        <w:t xml:space="preserve">Vlachogiannis, G., Niederhuth, C.E., Tuna, S., Stathopoulou, A., Viiri, K., de Rooij, D.G., Jenner, R.G., </w:t>
      </w:r>
      <w:r w:rsidR="006B69D4" w:rsidRPr="00433242">
        <w:rPr>
          <w:b/>
          <w:noProof/>
        </w:rPr>
        <w:t xml:space="preserve">Schmitz, R.J., </w:t>
      </w:r>
      <w:r w:rsidR="006B69D4" w:rsidRPr="00433242">
        <w:rPr>
          <w:bCs/>
          <w:noProof/>
        </w:rPr>
        <w:t>and Ooi, S.K.</w:t>
      </w:r>
      <w:r w:rsidR="006B69D4" w:rsidRPr="00433242">
        <w:rPr>
          <w:noProof/>
        </w:rPr>
        <w:t xml:space="preserve"> (2015). The Dnmt3L ADD Domain Controls Cytosine Methylation Establishment during Spermatogenesis. Cell report</w:t>
      </w:r>
      <w:r w:rsidRPr="00433242">
        <w:rPr>
          <w:noProof/>
        </w:rPr>
        <w:t xml:space="preserve">s </w:t>
      </w:r>
      <w:r w:rsidRPr="00433242">
        <w:rPr>
          <w:b/>
          <w:bCs/>
          <w:noProof/>
        </w:rPr>
        <w:t xml:space="preserve">13, </w:t>
      </w:r>
      <w:r w:rsidRPr="00433242">
        <w:rPr>
          <w:noProof/>
        </w:rPr>
        <w:t>944-956.</w:t>
      </w:r>
    </w:p>
    <w:p w14:paraId="0F747E71" w14:textId="3665E010" w:rsidR="006B69D4" w:rsidRPr="00433242" w:rsidRDefault="00803F10" w:rsidP="006B69D4">
      <w:pPr>
        <w:pStyle w:val="EndNoteBibliography"/>
        <w:spacing w:after="0"/>
        <w:ind w:left="720" w:hanging="720"/>
        <w:rPr>
          <w:noProof/>
        </w:rPr>
      </w:pPr>
      <w:r w:rsidRPr="00433242">
        <w:rPr>
          <w:bCs/>
          <w:noProof/>
        </w:rPr>
        <w:t xml:space="preserve">55. </w:t>
      </w:r>
      <w:r w:rsidR="006B69D4" w:rsidRPr="00433242">
        <w:rPr>
          <w:bCs/>
          <w:noProof/>
        </w:rPr>
        <w:t>Yu, M., Ji, L., Neumann, D.A., Chung, D.H., Groom, J., Westpheling, J., He, C.</w:t>
      </w:r>
      <w:r w:rsidR="00B53DBF">
        <w:rPr>
          <w:bCs/>
          <w:noProof/>
        </w:rPr>
        <w:t>*</w:t>
      </w:r>
      <w:r w:rsidR="006B69D4" w:rsidRPr="00433242">
        <w:rPr>
          <w:bCs/>
          <w:noProof/>
        </w:rPr>
        <w:t>, and</w:t>
      </w:r>
      <w:r w:rsidR="006B69D4" w:rsidRPr="00433242">
        <w:rPr>
          <w:b/>
          <w:noProof/>
        </w:rPr>
        <w:t xml:space="preserve"> Schmitz, R.J.</w:t>
      </w:r>
      <w:r w:rsidR="00B53DBF">
        <w:rPr>
          <w:b/>
          <w:noProof/>
        </w:rPr>
        <w:t>*</w:t>
      </w:r>
      <w:r w:rsidR="006B69D4" w:rsidRPr="00433242">
        <w:rPr>
          <w:noProof/>
        </w:rPr>
        <w:t xml:space="preserve"> (2015). Base-resolution detection of N4-methylcytosine in genomic DNA using 4mC-Tet-assisted-bisulfite- sequencing. Nucleic acids research </w:t>
      </w:r>
      <w:r w:rsidR="006B69D4" w:rsidRPr="00433242">
        <w:rPr>
          <w:b/>
          <w:noProof/>
        </w:rPr>
        <w:t xml:space="preserve">43, </w:t>
      </w:r>
      <w:r w:rsidR="006B69D4" w:rsidRPr="00433242">
        <w:rPr>
          <w:noProof/>
        </w:rPr>
        <w:t>e148.</w:t>
      </w:r>
    </w:p>
    <w:p w14:paraId="032380CF" w14:textId="30A5D7D9" w:rsidR="006B69D4" w:rsidRPr="00433242" w:rsidRDefault="00803F10" w:rsidP="006B69D4">
      <w:pPr>
        <w:pStyle w:val="EndNoteBibliography"/>
        <w:spacing w:after="0"/>
        <w:ind w:left="720" w:hanging="720"/>
        <w:rPr>
          <w:noProof/>
        </w:rPr>
      </w:pPr>
      <w:r w:rsidRPr="00433242">
        <w:rPr>
          <w:bCs/>
          <w:noProof/>
        </w:rPr>
        <w:t xml:space="preserve">56. </w:t>
      </w:r>
      <w:r w:rsidR="006B69D4" w:rsidRPr="00433242">
        <w:rPr>
          <w:bCs/>
          <w:noProof/>
        </w:rPr>
        <w:t>Basenko, E.Y., Kamei, M., Ji, L.,</w:t>
      </w:r>
      <w:r w:rsidR="006B69D4" w:rsidRPr="00433242">
        <w:rPr>
          <w:b/>
          <w:noProof/>
        </w:rPr>
        <w:t xml:space="preserve"> Schmitz, R.J., </w:t>
      </w:r>
      <w:r w:rsidR="006B69D4" w:rsidRPr="00433242">
        <w:rPr>
          <w:bCs/>
          <w:noProof/>
        </w:rPr>
        <w:t>and Lewis, Z.A.</w:t>
      </w:r>
      <w:r w:rsidR="006B69D4" w:rsidRPr="00433242">
        <w:rPr>
          <w:noProof/>
        </w:rPr>
        <w:t xml:space="preserve"> (2016). The LSH/DDM1 Homolog MUS-30 Is Required for Genome Stability, but Not for DNA Methylation in Neurospora crassa. PLoS genetics </w:t>
      </w:r>
      <w:r w:rsidR="006B69D4" w:rsidRPr="00433242">
        <w:rPr>
          <w:b/>
          <w:noProof/>
        </w:rPr>
        <w:t xml:space="preserve">12, </w:t>
      </w:r>
      <w:r w:rsidR="006B69D4" w:rsidRPr="00433242">
        <w:rPr>
          <w:noProof/>
        </w:rPr>
        <w:t>e1005790.</w:t>
      </w:r>
    </w:p>
    <w:p w14:paraId="04112AD1" w14:textId="38AFFBF6" w:rsidR="006B69D4" w:rsidRPr="00433242" w:rsidRDefault="00803F10" w:rsidP="006B69D4">
      <w:pPr>
        <w:pStyle w:val="EndNoteBibliography"/>
        <w:spacing w:after="0"/>
        <w:ind w:left="720" w:hanging="720"/>
        <w:rPr>
          <w:noProof/>
        </w:rPr>
      </w:pPr>
      <w:r w:rsidRPr="00433242">
        <w:rPr>
          <w:bCs/>
          <w:noProof/>
        </w:rPr>
        <w:t xml:space="preserve">57. </w:t>
      </w:r>
      <w:r w:rsidR="006B69D4" w:rsidRPr="00433242">
        <w:rPr>
          <w:bCs/>
          <w:noProof/>
        </w:rPr>
        <w:t>Bertioli, D.J., Cannon, S.B., Froenicke, L., Huang, G., Farmer, A.D., Cannon, E.K., Liu, X., Gao, D., Clevenger, J., Dash, S., Ren, L., Moretzsohn, M.C., Shirasawa, K., Huang, W., Vidigal, B., Abernathy, B., Chu, Y., Niederhuth, C.E., Umale, P., Araujo, A.C., Kozik, A., Do Kim, K., Burow, M.D., Varshney, R.K., Wang, X., Zhang, X., Barkley, N., Guimaraes, P.M., Isobe, S., Guo, B., Liao, B., Stalker, H.T.,</w:t>
      </w:r>
      <w:r w:rsidR="006B69D4" w:rsidRPr="00433242">
        <w:rPr>
          <w:b/>
          <w:noProof/>
        </w:rPr>
        <w:t xml:space="preserve"> Schmitz, R.J., </w:t>
      </w:r>
      <w:r w:rsidR="006B69D4" w:rsidRPr="00433242">
        <w:rPr>
          <w:bCs/>
          <w:noProof/>
        </w:rPr>
        <w:t>Scheffler, B.E., Leal-Bertioli, S.C., Xun, X., Jackson, S.A., Michelmore, R., and Ozias-Akins, P.</w:t>
      </w:r>
      <w:r w:rsidR="006B69D4" w:rsidRPr="00433242">
        <w:rPr>
          <w:noProof/>
        </w:rPr>
        <w:t xml:space="preserve"> (2016). The genome sequences of Arachis duranensis and Arachis ipaensis, the diploid ancestors of cultivated peanut. Nature genetics </w:t>
      </w:r>
      <w:r w:rsidR="006B69D4" w:rsidRPr="00433242">
        <w:rPr>
          <w:b/>
          <w:noProof/>
        </w:rPr>
        <w:t xml:space="preserve">48, </w:t>
      </w:r>
      <w:r w:rsidR="006B69D4" w:rsidRPr="00433242">
        <w:rPr>
          <w:noProof/>
        </w:rPr>
        <w:t>438-446.</w:t>
      </w:r>
    </w:p>
    <w:p w14:paraId="21A44E73" w14:textId="3B943C84" w:rsidR="006B69D4" w:rsidRPr="00433242" w:rsidRDefault="00803F10" w:rsidP="006B69D4">
      <w:pPr>
        <w:pStyle w:val="EndNoteBibliography"/>
        <w:spacing w:after="0"/>
        <w:ind w:left="720" w:hanging="720"/>
        <w:rPr>
          <w:noProof/>
        </w:rPr>
      </w:pPr>
      <w:r w:rsidRPr="00433242">
        <w:rPr>
          <w:bCs/>
          <w:noProof/>
        </w:rPr>
        <w:t xml:space="preserve">58. </w:t>
      </w:r>
      <w:r w:rsidR="006B69D4" w:rsidRPr="00433242">
        <w:rPr>
          <w:bCs/>
          <w:noProof/>
        </w:rPr>
        <w:t>Bewick, A.J., Hofmeister, B.T., Lee, K., Zhang, X., Hall, D.W., and</w:t>
      </w:r>
      <w:r w:rsidR="006B69D4" w:rsidRPr="00433242">
        <w:rPr>
          <w:b/>
          <w:noProof/>
        </w:rPr>
        <w:t xml:space="preserve"> Schmitz, R.J.</w:t>
      </w:r>
      <w:r w:rsidR="006B69D4" w:rsidRPr="00433242">
        <w:rPr>
          <w:noProof/>
        </w:rPr>
        <w:t xml:space="preserve"> (2016a). FASTmC: A Suite of Predictive Models for Nonreference-Based Estimations of DNA Methylation. G3 </w:t>
      </w:r>
      <w:r w:rsidR="006B69D4" w:rsidRPr="00433242">
        <w:rPr>
          <w:b/>
          <w:noProof/>
        </w:rPr>
        <w:t xml:space="preserve">6, </w:t>
      </w:r>
      <w:r w:rsidR="006B69D4" w:rsidRPr="00433242">
        <w:rPr>
          <w:noProof/>
        </w:rPr>
        <w:t>447-452.</w:t>
      </w:r>
    </w:p>
    <w:p w14:paraId="376256EF" w14:textId="49FF6D36" w:rsidR="006B69D4" w:rsidRPr="00433242" w:rsidRDefault="00803F10" w:rsidP="006B69D4">
      <w:pPr>
        <w:pStyle w:val="EndNoteBibliography"/>
        <w:spacing w:after="0"/>
        <w:ind w:left="720" w:hanging="720"/>
        <w:rPr>
          <w:noProof/>
        </w:rPr>
      </w:pPr>
      <w:r w:rsidRPr="00433242">
        <w:rPr>
          <w:bCs/>
          <w:noProof/>
        </w:rPr>
        <w:t xml:space="preserve">59. </w:t>
      </w:r>
      <w:r w:rsidR="006B69D4" w:rsidRPr="00433242">
        <w:rPr>
          <w:bCs/>
          <w:noProof/>
        </w:rPr>
        <w:t>Bewick, A.J., Ji, L., Niederhuth, C.E., Willing, E.M., Hofmeister, B.T., Shi, X., Wang, L., Lu, Z., Rohr, N.A., Hartwig, B., Kiefer, C., Deal, R.B., Schmutz, J., Grimwood, J., Stroud, H., Jacobsen, S.E., Schneeberger, K., Zhang, X., and</w:t>
      </w:r>
      <w:r w:rsidR="006B69D4" w:rsidRPr="00433242">
        <w:rPr>
          <w:b/>
          <w:noProof/>
        </w:rPr>
        <w:t xml:space="preserve"> Schmitz, R.J.</w:t>
      </w:r>
      <w:r w:rsidR="006B69D4" w:rsidRPr="00433242">
        <w:rPr>
          <w:noProof/>
        </w:rPr>
        <w:t xml:space="preserve"> (2016b). On the origin and evolutionary consequences of gene body DNA methylation. Proceedings of the National Academy of Sciences of the United States of America </w:t>
      </w:r>
      <w:r w:rsidR="006B69D4" w:rsidRPr="00433242">
        <w:rPr>
          <w:b/>
          <w:noProof/>
        </w:rPr>
        <w:t xml:space="preserve">113, </w:t>
      </w:r>
      <w:r w:rsidR="006B69D4" w:rsidRPr="00433242">
        <w:rPr>
          <w:noProof/>
        </w:rPr>
        <w:t>9111-9116.</w:t>
      </w:r>
    </w:p>
    <w:p w14:paraId="52ADD3C2" w14:textId="0977005E" w:rsidR="006B69D4" w:rsidRPr="00433242" w:rsidRDefault="00803F10" w:rsidP="006B69D4">
      <w:pPr>
        <w:pStyle w:val="EndNoteBibliography"/>
        <w:spacing w:after="0"/>
        <w:ind w:left="720" w:hanging="720"/>
        <w:rPr>
          <w:noProof/>
        </w:rPr>
      </w:pPr>
      <w:r w:rsidRPr="00433242">
        <w:rPr>
          <w:bCs/>
          <w:noProof/>
        </w:rPr>
        <w:t xml:space="preserve">60. </w:t>
      </w:r>
      <w:r w:rsidR="006B69D4" w:rsidRPr="00433242">
        <w:rPr>
          <w:b/>
          <w:noProof/>
        </w:rPr>
        <w:t>Consortium, A.G.</w:t>
      </w:r>
      <w:r w:rsidR="006B69D4" w:rsidRPr="00433242">
        <w:rPr>
          <w:noProof/>
        </w:rPr>
        <w:t xml:space="preserve"> (2016). 1,135 sequenced natural inbred lines reveal the global pattern of polymorphism in Arabidopsis thaliana. Cell </w:t>
      </w:r>
      <w:r w:rsidR="006B69D4" w:rsidRPr="00433242">
        <w:rPr>
          <w:b/>
          <w:noProof/>
        </w:rPr>
        <w:t xml:space="preserve">166, </w:t>
      </w:r>
      <w:r w:rsidR="006B69D4" w:rsidRPr="00433242">
        <w:rPr>
          <w:noProof/>
        </w:rPr>
        <w:t>481-491.</w:t>
      </w:r>
    </w:p>
    <w:p w14:paraId="71A19782" w14:textId="702C48EC" w:rsidR="006B69D4" w:rsidRPr="00433242" w:rsidRDefault="00803F10" w:rsidP="006B69D4">
      <w:pPr>
        <w:pStyle w:val="EndNoteBibliography"/>
        <w:spacing w:after="0"/>
        <w:ind w:left="720" w:hanging="720"/>
        <w:rPr>
          <w:noProof/>
        </w:rPr>
      </w:pPr>
      <w:r w:rsidRPr="00433242">
        <w:rPr>
          <w:bCs/>
          <w:noProof/>
        </w:rPr>
        <w:t xml:space="preserve">61. </w:t>
      </w:r>
      <w:r w:rsidR="006B69D4" w:rsidRPr="00433242">
        <w:rPr>
          <w:bCs/>
          <w:noProof/>
        </w:rPr>
        <w:t>Griffin, P.T., Niederhuth, C.E., and</w:t>
      </w:r>
      <w:r w:rsidR="006B69D4" w:rsidRPr="00433242">
        <w:rPr>
          <w:b/>
          <w:noProof/>
        </w:rPr>
        <w:t xml:space="preserve"> Schmitz, R.J.</w:t>
      </w:r>
      <w:r w:rsidR="006B69D4" w:rsidRPr="00433242">
        <w:rPr>
          <w:noProof/>
        </w:rPr>
        <w:t xml:space="preserve"> (2016). A Comparative Analysis of 5-Azacytidine- and Zebularine-Induced DNA Demethylation. G3 </w:t>
      </w:r>
      <w:r w:rsidR="006B69D4" w:rsidRPr="00433242">
        <w:rPr>
          <w:b/>
          <w:noProof/>
        </w:rPr>
        <w:t xml:space="preserve">6, </w:t>
      </w:r>
      <w:r w:rsidR="006B69D4" w:rsidRPr="00433242">
        <w:rPr>
          <w:noProof/>
        </w:rPr>
        <w:t>2773-2780.</w:t>
      </w:r>
    </w:p>
    <w:p w14:paraId="5F3E54DB" w14:textId="4A4CA638" w:rsidR="006B69D4" w:rsidRPr="00433242" w:rsidRDefault="00803F10" w:rsidP="006B69D4">
      <w:pPr>
        <w:pStyle w:val="EndNoteBibliography"/>
        <w:spacing w:after="0"/>
        <w:ind w:left="720" w:hanging="720"/>
        <w:rPr>
          <w:noProof/>
        </w:rPr>
      </w:pPr>
      <w:r w:rsidRPr="00433242">
        <w:rPr>
          <w:bCs/>
          <w:noProof/>
        </w:rPr>
        <w:t xml:space="preserve">62. </w:t>
      </w:r>
      <w:r w:rsidR="006B69D4" w:rsidRPr="00433242">
        <w:rPr>
          <w:bCs/>
          <w:noProof/>
        </w:rPr>
        <w:t xml:space="preserve">Hohos, N.M., Lee, K., Ji, L., Yu, M., Kandasamy, M.M., Phillips, B.G., Baile, C.A., He, C., </w:t>
      </w:r>
      <w:r w:rsidR="006B69D4" w:rsidRPr="00433242">
        <w:rPr>
          <w:b/>
          <w:noProof/>
        </w:rPr>
        <w:t xml:space="preserve">Schmitz, R.J., </w:t>
      </w:r>
      <w:r w:rsidR="006B69D4" w:rsidRPr="00433242">
        <w:rPr>
          <w:bCs/>
          <w:noProof/>
        </w:rPr>
        <w:t>and Meagher, R.B.</w:t>
      </w:r>
      <w:r w:rsidR="006B69D4" w:rsidRPr="00433242">
        <w:rPr>
          <w:noProof/>
        </w:rPr>
        <w:t xml:space="preserve"> (2016). DNA cytosine hydroxymethylation levels are distinct among non-overlapping classes of peripheral blood leukocytes. Journal of immunological methods </w:t>
      </w:r>
      <w:r w:rsidR="006B69D4" w:rsidRPr="00433242">
        <w:rPr>
          <w:b/>
          <w:noProof/>
        </w:rPr>
        <w:t xml:space="preserve">436, </w:t>
      </w:r>
      <w:r w:rsidR="006B69D4" w:rsidRPr="00433242">
        <w:rPr>
          <w:noProof/>
        </w:rPr>
        <w:t>1-15.</w:t>
      </w:r>
    </w:p>
    <w:p w14:paraId="754A2E58" w14:textId="279A983A" w:rsidR="006B69D4" w:rsidRPr="00433242" w:rsidRDefault="00803F10" w:rsidP="006B69D4">
      <w:pPr>
        <w:pStyle w:val="EndNoteBibliography"/>
        <w:spacing w:after="0"/>
        <w:ind w:left="720" w:hanging="720"/>
        <w:rPr>
          <w:noProof/>
        </w:rPr>
      </w:pPr>
      <w:r w:rsidRPr="00433242">
        <w:rPr>
          <w:bCs/>
          <w:noProof/>
        </w:rPr>
        <w:t xml:space="preserve">63. </w:t>
      </w:r>
      <w:r w:rsidR="006B69D4" w:rsidRPr="00433242">
        <w:rPr>
          <w:bCs/>
          <w:noProof/>
        </w:rPr>
        <w:t>Jordan, W.T., and</w:t>
      </w:r>
      <w:r w:rsidR="006B69D4" w:rsidRPr="00433242">
        <w:rPr>
          <w:b/>
          <w:noProof/>
        </w:rPr>
        <w:t xml:space="preserve"> Schmitz, R.J.</w:t>
      </w:r>
      <w:r w:rsidR="006B69D4" w:rsidRPr="00433242">
        <w:rPr>
          <w:noProof/>
        </w:rPr>
        <w:t xml:space="preserve"> (2016). The shocking consequences of hybrid epigenomes. Genome biology </w:t>
      </w:r>
      <w:r w:rsidR="006B69D4" w:rsidRPr="00433242">
        <w:rPr>
          <w:b/>
          <w:noProof/>
        </w:rPr>
        <w:t xml:space="preserve">17, </w:t>
      </w:r>
      <w:r w:rsidR="006B69D4" w:rsidRPr="00433242">
        <w:rPr>
          <w:noProof/>
        </w:rPr>
        <w:t>85.</w:t>
      </w:r>
    </w:p>
    <w:p w14:paraId="39E0EF8A" w14:textId="7FF6D956" w:rsidR="006B69D4" w:rsidRPr="00433242" w:rsidRDefault="00803F10" w:rsidP="006B69D4">
      <w:pPr>
        <w:pStyle w:val="EndNoteBibliography"/>
        <w:spacing w:after="0"/>
        <w:ind w:left="720" w:hanging="720"/>
        <w:rPr>
          <w:noProof/>
        </w:rPr>
      </w:pPr>
      <w:r w:rsidRPr="00433242">
        <w:rPr>
          <w:bCs/>
          <w:noProof/>
        </w:rPr>
        <w:t xml:space="preserve">64. </w:t>
      </w:r>
      <w:r w:rsidR="006B69D4" w:rsidRPr="00433242">
        <w:rPr>
          <w:bCs/>
          <w:noProof/>
        </w:rPr>
        <w:t>Kawakatsu, T., Huang, S.S., Jupe, F., Sasaki, E.,</w:t>
      </w:r>
      <w:r w:rsidR="006B69D4" w:rsidRPr="00433242">
        <w:rPr>
          <w:b/>
          <w:noProof/>
        </w:rPr>
        <w:t xml:space="preserve"> Schmitz, R.J., </w:t>
      </w:r>
      <w:r w:rsidR="006B69D4" w:rsidRPr="00433242">
        <w:rPr>
          <w:bCs/>
          <w:noProof/>
        </w:rPr>
        <w:t>Urich, M.A., Castanon, R., Nery, J.R., Barragan, C., He, Y., Chen, H., Dubin, M., Lee, C.R., Wang, C., Bemm, F., Becker, C., O'Neil, R., O'Malley, R.C., Quarless, D.X., Genomes, C., Schork, N.J., Weigel, D., Nordborg, M., and Ecker, J.R.</w:t>
      </w:r>
      <w:r w:rsidR="006B69D4" w:rsidRPr="00433242">
        <w:rPr>
          <w:noProof/>
        </w:rPr>
        <w:t xml:space="preserve"> (2016</w:t>
      </w:r>
      <w:r w:rsidR="00A939DC" w:rsidRPr="00433242">
        <w:rPr>
          <w:noProof/>
        </w:rPr>
        <w:t>a</w:t>
      </w:r>
      <w:r w:rsidR="006B69D4" w:rsidRPr="00433242">
        <w:rPr>
          <w:noProof/>
        </w:rPr>
        <w:t xml:space="preserve">). Epigenomic Diversity in a Global Collection of Arabidopsis thaliana Accessions. Cell </w:t>
      </w:r>
      <w:r w:rsidR="006B69D4" w:rsidRPr="00433242">
        <w:rPr>
          <w:b/>
          <w:noProof/>
        </w:rPr>
        <w:t xml:space="preserve">166, </w:t>
      </w:r>
      <w:r w:rsidR="006B69D4" w:rsidRPr="00433242">
        <w:rPr>
          <w:noProof/>
        </w:rPr>
        <w:t>492-505.</w:t>
      </w:r>
    </w:p>
    <w:p w14:paraId="0552477F" w14:textId="30009F18" w:rsidR="006B69D4" w:rsidRPr="00433242" w:rsidRDefault="00803F10" w:rsidP="006B69D4">
      <w:pPr>
        <w:pStyle w:val="EndNoteBibliography"/>
        <w:spacing w:after="0"/>
        <w:ind w:left="720" w:hanging="720"/>
        <w:rPr>
          <w:noProof/>
        </w:rPr>
      </w:pPr>
      <w:r w:rsidRPr="00433242">
        <w:rPr>
          <w:bCs/>
          <w:noProof/>
        </w:rPr>
        <w:t xml:space="preserve">65. </w:t>
      </w:r>
      <w:r w:rsidR="006B69D4" w:rsidRPr="00433242">
        <w:rPr>
          <w:bCs/>
          <w:noProof/>
        </w:rPr>
        <w:t>Kawakatsu, T., Stuart, T., Valdes, M., Breakfield, N.,</w:t>
      </w:r>
      <w:r w:rsidR="006B69D4" w:rsidRPr="00433242">
        <w:rPr>
          <w:b/>
          <w:noProof/>
        </w:rPr>
        <w:t xml:space="preserve"> Schmitz, R.J., </w:t>
      </w:r>
      <w:r w:rsidR="006B69D4" w:rsidRPr="00433242">
        <w:rPr>
          <w:bCs/>
          <w:noProof/>
        </w:rPr>
        <w:t xml:space="preserve">Nery, J.R., Urich, M.A., Han, X., Lister, R., Benfey, P.N., and Ecker, J.R. </w:t>
      </w:r>
      <w:r w:rsidR="006B69D4" w:rsidRPr="00433242">
        <w:rPr>
          <w:noProof/>
        </w:rPr>
        <w:t>(2016</w:t>
      </w:r>
      <w:r w:rsidR="00A939DC" w:rsidRPr="00433242">
        <w:rPr>
          <w:noProof/>
        </w:rPr>
        <w:t>b</w:t>
      </w:r>
      <w:r w:rsidR="006B69D4" w:rsidRPr="00433242">
        <w:rPr>
          <w:noProof/>
        </w:rPr>
        <w:t xml:space="preserve">). Unique cell-type-specific patterns of DNA methylation in the root meristem. Nature plants </w:t>
      </w:r>
      <w:r w:rsidR="006B69D4" w:rsidRPr="00433242">
        <w:rPr>
          <w:b/>
          <w:noProof/>
        </w:rPr>
        <w:t xml:space="preserve">2, </w:t>
      </w:r>
      <w:r w:rsidR="006B69D4" w:rsidRPr="00433242">
        <w:rPr>
          <w:noProof/>
        </w:rPr>
        <w:t>16058.</w:t>
      </w:r>
    </w:p>
    <w:p w14:paraId="408D75C1" w14:textId="2DA5D938" w:rsidR="006B69D4" w:rsidRPr="00433242" w:rsidRDefault="00803F10" w:rsidP="006B69D4">
      <w:pPr>
        <w:pStyle w:val="EndNoteBibliography"/>
        <w:spacing w:after="0"/>
        <w:ind w:left="720" w:hanging="720"/>
        <w:rPr>
          <w:noProof/>
        </w:rPr>
      </w:pPr>
      <w:r w:rsidRPr="00433242">
        <w:rPr>
          <w:bCs/>
          <w:noProof/>
        </w:rPr>
        <w:lastRenderedPageBreak/>
        <w:t xml:space="preserve">66. </w:t>
      </w:r>
      <w:r w:rsidR="006B69D4" w:rsidRPr="00433242">
        <w:rPr>
          <w:bCs/>
          <w:noProof/>
        </w:rPr>
        <w:t>Niederhuth, C.E., Bewick, A.J., Ji, L., Alabady, M.S., Kim, K.D., Li, Q., Rohr, N.A., Rambani, A., Burke, J.M., Udall, J.A., Egesi, C., Schmutz, J., Grimwood, J., Jackson, S.A., Springer, N.M., and</w:t>
      </w:r>
      <w:r w:rsidR="006B69D4" w:rsidRPr="00433242">
        <w:rPr>
          <w:b/>
          <w:noProof/>
        </w:rPr>
        <w:t xml:space="preserve"> Schmitz, R.J.</w:t>
      </w:r>
      <w:r w:rsidR="006B69D4" w:rsidRPr="00433242">
        <w:rPr>
          <w:noProof/>
        </w:rPr>
        <w:t xml:space="preserve"> (2016). Widespread natural variation of DNA methylation within angiosperms. Genome biology </w:t>
      </w:r>
      <w:r w:rsidR="006B69D4" w:rsidRPr="00433242">
        <w:rPr>
          <w:b/>
          <w:noProof/>
        </w:rPr>
        <w:t xml:space="preserve">17, </w:t>
      </w:r>
      <w:r w:rsidR="006B69D4" w:rsidRPr="00433242">
        <w:rPr>
          <w:noProof/>
        </w:rPr>
        <w:t>194.</w:t>
      </w:r>
    </w:p>
    <w:p w14:paraId="0DEB43CF" w14:textId="34A99ED2" w:rsidR="006B69D4" w:rsidRPr="00433242" w:rsidRDefault="00803F10" w:rsidP="006B69D4">
      <w:pPr>
        <w:pStyle w:val="EndNoteBibliography"/>
        <w:spacing w:after="0"/>
        <w:ind w:left="720" w:hanging="720"/>
        <w:rPr>
          <w:noProof/>
        </w:rPr>
      </w:pPr>
      <w:r w:rsidRPr="00433242">
        <w:rPr>
          <w:bCs/>
          <w:noProof/>
        </w:rPr>
        <w:t xml:space="preserve">67. </w:t>
      </w:r>
      <w:r w:rsidR="006B69D4" w:rsidRPr="00433242">
        <w:rPr>
          <w:bCs/>
          <w:noProof/>
        </w:rPr>
        <w:t>Panda, K., Ji, L., Neumann, D.A., Daron, J.,</w:t>
      </w:r>
      <w:r w:rsidR="006B69D4" w:rsidRPr="00433242">
        <w:rPr>
          <w:b/>
          <w:noProof/>
        </w:rPr>
        <w:t xml:space="preserve"> Schmitz, R.J., </w:t>
      </w:r>
      <w:r w:rsidR="006B69D4" w:rsidRPr="00433242">
        <w:rPr>
          <w:bCs/>
          <w:noProof/>
        </w:rPr>
        <w:t>and Slotkin, R.K.</w:t>
      </w:r>
      <w:r w:rsidR="006B69D4" w:rsidRPr="00433242">
        <w:rPr>
          <w:noProof/>
        </w:rPr>
        <w:t xml:space="preserve"> (2016). Full-length autonomous transposable elements are preferentially targeted by expression-dependent forms of RNA-directed DNA methylation. Genome biology </w:t>
      </w:r>
      <w:r w:rsidR="006B69D4" w:rsidRPr="00433242">
        <w:rPr>
          <w:b/>
          <w:noProof/>
        </w:rPr>
        <w:t xml:space="preserve">17, </w:t>
      </w:r>
      <w:r w:rsidR="006B69D4" w:rsidRPr="00433242">
        <w:rPr>
          <w:noProof/>
        </w:rPr>
        <w:t>170.</w:t>
      </w:r>
    </w:p>
    <w:p w14:paraId="159515BF" w14:textId="45FB4E75" w:rsidR="006B69D4" w:rsidRPr="00433242" w:rsidRDefault="00803F10" w:rsidP="006B69D4">
      <w:pPr>
        <w:pStyle w:val="EndNoteBibliography"/>
        <w:spacing w:after="0"/>
        <w:ind w:left="720" w:hanging="720"/>
        <w:rPr>
          <w:noProof/>
        </w:rPr>
      </w:pPr>
      <w:r w:rsidRPr="00433242">
        <w:rPr>
          <w:bCs/>
          <w:noProof/>
        </w:rPr>
        <w:t xml:space="preserve">68. </w:t>
      </w:r>
      <w:r w:rsidR="006B69D4" w:rsidRPr="00433242">
        <w:rPr>
          <w:bCs/>
          <w:noProof/>
        </w:rPr>
        <w:t>Reynolds, D., Hofmeister, B.T., Cliffe, L., Alabady, M., Siegel, T.N.,</w:t>
      </w:r>
      <w:r w:rsidR="006B69D4" w:rsidRPr="00433242">
        <w:rPr>
          <w:b/>
          <w:noProof/>
        </w:rPr>
        <w:t xml:space="preserve"> Schmitz, R.J., </w:t>
      </w:r>
      <w:r w:rsidR="006B69D4" w:rsidRPr="00433242">
        <w:rPr>
          <w:bCs/>
          <w:noProof/>
        </w:rPr>
        <w:t>and Sabatini, R.</w:t>
      </w:r>
      <w:r w:rsidR="006B69D4" w:rsidRPr="00433242">
        <w:rPr>
          <w:noProof/>
        </w:rPr>
        <w:t xml:space="preserve"> (2016a). Histone H3 Variant Regulates RNA Polymerase II Transcription Termination and Dual Strand Transcription of siRNA Loci in Trypanosoma brucei. PLoS genetics </w:t>
      </w:r>
      <w:r w:rsidR="006B69D4" w:rsidRPr="00433242">
        <w:rPr>
          <w:b/>
          <w:noProof/>
        </w:rPr>
        <w:t xml:space="preserve">12, </w:t>
      </w:r>
      <w:r w:rsidR="006B69D4" w:rsidRPr="00433242">
        <w:rPr>
          <w:noProof/>
        </w:rPr>
        <w:t>e1005758.</w:t>
      </w:r>
    </w:p>
    <w:p w14:paraId="1370070C" w14:textId="3484EC03" w:rsidR="006B69D4" w:rsidRPr="00433242" w:rsidRDefault="00803F10" w:rsidP="006B69D4">
      <w:pPr>
        <w:pStyle w:val="EndNoteBibliography"/>
        <w:spacing w:after="0"/>
        <w:ind w:left="720" w:hanging="720"/>
        <w:rPr>
          <w:noProof/>
        </w:rPr>
      </w:pPr>
      <w:r w:rsidRPr="00433242">
        <w:rPr>
          <w:bCs/>
          <w:noProof/>
        </w:rPr>
        <w:t xml:space="preserve">69. </w:t>
      </w:r>
      <w:r w:rsidR="006B69D4" w:rsidRPr="00433242">
        <w:rPr>
          <w:bCs/>
          <w:noProof/>
        </w:rPr>
        <w:t>Reynolds, D.L., Hofmeister, B.T., Cliffe, L., Siegel, T.N., Anderson, B.A., Beverley, S.M.,</w:t>
      </w:r>
      <w:r w:rsidR="006B69D4" w:rsidRPr="00433242">
        <w:rPr>
          <w:b/>
          <w:noProof/>
        </w:rPr>
        <w:t xml:space="preserve"> Schmitz, R.J</w:t>
      </w:r>
      <w:r w:rsidR="006B69D4" w:rsidRPr="00433242">
        <w:rPr>
          <w:bCs/>
          <w:noProof/>
        </w:rPr>
        <w:t>., and Sabatini, R.</w:t>
      </w:r>
      <w:r w:rsidR="006B69D4" w:rsidRPr="00433242">
        <w:rPr>
          <w:noProof/>
        </w:rPr>
        <w:t xml:space="preserve"> (2016b). Base J represses genes at the end of polycistronic gene clusters in Leishmania major by promoting RNAP II termination. Molecular microbiology </w:t>
      </w:r>
      <w:r w:rsidR="006B69D4" w:rsidRPr="00433242">
        <w:rPr>
          <w:b/>
          <w:noProof/>
        </w:rPr>
        <w:t xml:space="preserve">101, </w:t>
      </w:r>
      <w:r w:rsidR="006B69D4" w:rsidRPr="00433242">
        <w:rPr>
          <w:noProof/>
        </w:rPr>
        <w:t>559-574.</w:t>
      </w:r>
    </w:p>
    <w:p w14:paraId="4BCB15D9" w14:textId="0FA8BF17" w:rsidR="006B69D4" w:rsidRPr="00433242" w:rsidRDefault="00803F10" w:rsidP="006B69D4">
      <w:pPr>
        <w:pStyle w:val="EndNoteBibliography"/>
        <w:spacing w:after="0"/>
        <w:ind w:left="720" w:hanging="720"/>
        <w:rPr>
          <w:noProof/>
        </w:rPr>
      </w:pPr>
      <w:r w:rsidRPr="00433242">
        <w:rPr>
          <w:bCs/>
          <w:noProof/>
        </w:rPr>
        <w:t xml:space="preserve">70. </w:t>
      </w:r>
      <w:r w:rsidR="006B69D4" w:rsidRPr="00433242">
        <w:rPr>
          <w:bCs/>
          <w:noProof/>
        </w:rPr>
        <w:t>Seymour, M., Ji, L., Santos, A.M., Kamei, M., Sasaki, T., Basenko, E.Y.,</w:t>
      </w:r>
      <w:r w:rsidR="006B69D4" w:rsidRPr="00433242">
        <w:rPr>
          <w:b/>
          <w:noProof/>
        </w:rPr>
        <w:t xml:space="preserve"> Schmitz, R.J., </w:t>
      </w:r>
      <w:r w:rsidR="006B69D4" w:rsidRPr="00433242">
        <w:rPr>
          <w:bCs/>
          <w:noProof/>
        </w:rPr>
        <w:t>Zhang, X., and Lewis, Z.A.</w:t>
      </w:r>
      <w:r w:rsidR="006B69D4" w:rsidRPr="00433242">
        <w:rPr>
          <w:noProof/>
        </w:rPr>
        <w:t xml:space="preserve"> (2016). Histone H1 Limits DNA Methylation in Neurospora crassa. G3 </w:t>
      </w:r>
      <w:r w:rsidR="006B69D4" w:rsidRPr="00433242">
        <w:rPr>
          <w:b/>
          <w:noProof/>
        </w:rPr>
        <w:t xml:space="preserve">6, </w:t>
      </w:r>
      <w:r w:rsidR="006B69D4" w:rsidRPr="00433242">
        <w:rPr>
          <w:noProof/>
        </w:rPr>
        <w:t>1879-1889.</w:t>
      </w:r>
    </w:p>
    <w:p w14:paraId="49121267" w14:textId="770F3B89" w:rsidR="006B69D4" w:rsidRPr="00433242" w:rsidRDefault="00803F10" w:rsidP="006B69D4">
      <w:pPr>
        <w:pStyle w:val="EndNoteBibliography"/>
        <w:spacing w:after="0"/>
        <w:ind w:left="720" w:hanging="720"/>
        <w:rPr>
          <w:noProof/>
        </w:rPr>
      </w:pPr>
      <w:r w:rsidRPr="00433242">
        <w:rPr>
          <w:bCs/>
          <w:noProof/>
        </w:rPr>
        <w:t xml:space="preserve">71. </w:t>
      </w:r>
      <w:r w:rsidR="006B69D4" w:rsidRPr="00433242">
        <w:rPr>
          <w:bCs/>
          <w:noProof/>
        </w:rPr>
        <w:t xml:space="preserve">Walley, J.W., Sartor, R.C., Shen, Z., </w:t>
      </w:r>
      <w:r w:rsidR="006B69D4" w:rsidRPr="00433242">
        <w:rPr>
          <w:b/>
          <w:noProof/>
        </w:rPr>
        <w:t xml:space="preserve">Schmitz, R.J., </w:t>
      </w:r>
      <w:r w:rsidR="006B69D4" w:rsidRPr="00433242">
        <w:rPr>
          <w:bCs/>
          <w:noProof/>
        </w:rPr>
        <w:t>Wu, K.J., Urich, M.A., Nery, J.R., Smith, L.G., Schnable, J.C., Ecker, J.R., and Briggs, S.P.</w:t>
      </w:r>
      <w:r w:rsidR="006B69D4" w:rsidRPr="00433242">
        <w:rPr>
          <w:noProof/>
        </w:rPr>
        <w:t xml:space="preserve"> (2016). Integration of omic networks in a developmental atlas of maize. Science </w:t>
      </w:r>
      <w:r w:rsidR="006B69D4" w:rsidRPr="00433242">
        <w:rPr>
          <w:b/>
          <w:noProof/>
        </w:rPr>
        <w:t xml:space="preserve">353, </w:t>
      </w:r>
      <w:r w:rsidR="006B69D4" w:rsidRPr="00433242">
        <w:rPr>
          <w:noProof/>
        </w:rPr>
        <w:t>814-818.</w:t>
      </w:r>
    </w:p>
    <w:p w14:paraId="5558DAD3" w14:textId="53AE6670" w:rsidR="006B69D4" w:rsidRPr="00433242" w:rsidRDefault="00803F10" w:rsidP="006B69D4">
      <w:pPr>
        <w:pStyle w:val="EndNoteBibliography"/>
        <w:spacing w:after="0"/>
        <w:ind w:left="720" w:hanging="720"/>
        <w:rPr>
          <w:noProof/>
        </w:rPr>
      </w:pPr>
      <w:r w:rsidRPr="00433242">
        <w:rPr>
          <w:bCs/>
          <w:noProof/>
        </w:rPr>
        <w:t xml:space="preserve">72. </w:t>
      </w:r>
      <w:r w:rsidR="006B69D4" w:rsidRPr="00433242">
        <w:rPr>
          <w:bCs/>
          <w:noProof/>
        </w:rPr>
        <w:t>Yu, P., Ji, L., Lee, K.J., Yu, M., He, C., Ambati, S., McKinney, E.C., Jackson, C., Baile, C.A.,</w:t>
      </w:r>
      <w:r w:rsidR="006B69D4" w:rsidRPr="00433242">
        <w:rPr>
          <w:b/>
          <w:noProof/>
        </w:rPr>
        <w:t xml:space="preserve"> Schmitz, R.J., </w:t>
      </w:r>
      <w:r w:rsidR="006B69D4" w:rsidRPr="00433242">
        <w:rPr>
          <w:bCs/>
          <w:noProof/>
        </w:rPr>
        <w:t>and Meagher, R.B.</w:t>
      </w:r>
      <w:r w:rsidR="006B69D4" w:rsidRPr="00433242">
        <w:rPr>
          <w:noProof/>
        </w:rPr>
        <w:t xml:space="preserve"> (2016). Subsets of Visceral Adipose Tissue Nuclei with Distinct Levels of 5-Hydroxymethylcytosine. PloS one </w:t>
      </w:r>
      <w:r w:rsidR="006B69D4" w:rsidRPr="00433242">
        <w:rPr>
          <w:b/>
          <w:noProof/>
        </w:rPr>
        <w:t xml:space="preserve">11, </w:t>
      </w:r>
      <w:r w:rsidR="006B69D4" w:rsidRPr="00433242">
        <w:rPr>
          <w:noProof/>
        </w:rPr>
        <w:t>e0154949.</w:t>
      </w:r>
    </w:p>
    <w:p w14:paraId="4CCFAF96" w14:textId="51B99AE2" w:rsidR="006B69D4" w:rsidRPr="00433242" w:rsidRDefault="00803F10" w:rsidP="006B69D4">
      <w:pPr>
        <w:pStyle w:val="EndNoteBibliography"/>
        <w:spacing w:after="0"/>
        <w:ind w:left="720" w:hanging="720"/>
        <w:rPr>
          <w:noProof/>
        </w:rPr>
      </w:pPr>
      <w:r w:rsidRPr="00433242">
        <w:rPr>
          <w:bCs/>
          <w:noProof/>
        </w:rPr>
        <w:t xml:space="preserve">73. </w:t>
      </w:r>
      <w:r w:rsidR="006B69D4" w:rsidRPr="00433242">
        <w:rPr>
          <w:bCs/>
          <w:noProof/>
        </w:rPr>
        <w:t xml:space="preserve">Bewick, A.J., Niederhuth, C.E., Ji, L., Rohr, N.A., Griffin, P.T., Leebens-Mack, J., and </w:t>
      </w:r>
      <w:r w:rsidR="006B69D4" w:rsidRPr="00433242">
        <w:rPr>
          <w:b/>
          <w:noProof/>
        </w:rPr>
        <w:t>Schmitz, R.J.</w:t>
      </w:r>
      <w:r w:rsidR="006B69D4" w:rsidRPr="00433242">
        <w:rPr>
          <w:noProof/>
        </w:rPr>
        <w:t xml:space="preserve"> (2017a). The evolution of CHROMOMETHYLASES and gene body DNA methylation in plants. Genome biology </w:t>
      </w:r>
      <w:r w:rsidR="006B69D4" w:rsidRPr="00433242">
        <w:rPr>
          <w:b/>
          <w:noProof/>
        </w:rPr>
        <w:t xml:space="preserve">18, </w:t>
      </w:r>
      <w:r w:rsidR="006B69D4" w:rsidRPr="00433242">
        <w:rPr>
          <w:noProof/>
        </w:rPr>
        <w:t>65.</w:t>
      </w:r>
    </w:p>
    <w:p w14:paraId="568FECA6" w14:textId="6C567DC9" w:rsidR="006B69D4" w:rsidRPr="00433242" w:rsidRDefault="00803F10" w:rsidP="006B69D4">
      <w:pPr>
        <w:pStyle w:val="EndNoteBibliography"/>
        <w:spacing w:after="0"/>
        <w:ind w:left="720" w:hanging="720"/>
        <w:rPr>
          <w:noProof/>
        </w:rPr>
      </w:pPr>
      <w:r w:rsidRPr="00433242">
        <w:rPr>
          <w:bCs/>
          <w:noProof/>
        </w:rPr>
        <w:t xml:space="preserve">74. </w:t>
      </w:r>
      <w:r w:rsidR="006B69D4" w:rsidRPr="00433242">
        <w:rPr>
          <w:bCs/>
          <w:noProof/>
        </w:rPr>
        <w:t>Bewick, A.J., and</w:t>
      </w:r>
      <w:r w:rsidR="006B69D4" w:rsidRPr="00433242">
        <w:rPr>
          <w:b/>
          <w:noProof/>
        </w:rPr>
        <w:t xml:space="preserve"> Schmitz, R.J.</w:t>
      </w:r>
      <w:r w:rsidR="006B69D4" w:rsidRPr="00433242">
        <w:rPr>
          <w:noProof/>
        </w:rPr>
        <w:t xml:space="preserve"> (2017). Gene body DNA methylation in plants. Current opinion in plant biology </w:t>
      </w:r>
      <w:r w:rsidR="006B69D4" w:rsidRPr="00433242">
        <w:rPr>
          <w:b/>
          <w:noProof/>
        </w:rPr>
        <w:t xml:space="preserve">36, </w:t>
      </w:r>
      <w:r w:rsidR="006B69D4" w:rsidRPr="00433242">
        <w:rPr>
          <w:noProof/>
        </w:rPr>
        <w:t>103-110.</w:t>
      </w:r>
    </w:p>
    <w:p w14:paraId="6A76905E" w14:textId="1AB70447" w:rsidR="006B69D4" w:rsidRPr="00433242" w:rsidRDefault="00803F10" w:rsidP="006B69D4">
      <w:pPr>
        <w:pStyle w:val="EndNoteBibliography"/>
        <w:spacing w:after="0"/>
        <w:ind w:left="720" w:hanging="720"/>
        <w:rPr>
          <w:noProof/>
        </w:rPr>
      </w:pPr>
      <w:r w:rsidRPr="00433242">
        <w:rPr>
          <w:bCs/>
          <w:noProof/>
        </w:rPr>
        <w:t xml:space="preserve">75. </w:t>
      </w:r>
      <w:r w:rsidR="006B69D4" w:rsidRPr="00433242">
        <w:rPr>
          <w:bCs/>
          <w:noProof/>
        </w:rPr>
        <w:t>Bewick, A.J., Vogel, K.J., Moore, A.J., and</w:t>
      </w:r>
      <w:r w:rsidR="006B69D4" w:rsidRPr="00433242">
        <w:rPr>
          <w:b/>
          <w:noProof/>
        </w:rPr>
        <w:t xml:space="preserve"> Schmitz, R.J.</w:t>
      </w:r>
      <w:r w:rsidR="006B69D4" w:rsidRPr="00433242">
        <w:rPr>
          <w:noProof/>
        </w:rPr>
        <w:t xml:space="preserve"> (2017b). Evolution of DNA Methylation across Insects. Molecular biology and evolution </w:t>
      </w:r>
      <w:r w:rsidR="006B69D4" w:rsidRPr="00433242">
        <w:rPr>
          <w:b/>
          <w:noProof/>
        </w:rPr>
        <w:t xml:space="preserve">34, </w:t>
      </w:r>
      <w:r w:rsidR="006B69D4" w:rsidRPr="00433242">
        <w:rPr>
          <w:noProof/>
        </w:rPr>
        <w:t>654-665.</w:t>
      </w:r>
    </w:p>
    <w:p w14:paraId="618D4DD9" w14:textId="4F4F0CF2" w:rsidR="006B69D4" w:rsidRPr="00433242" w:rsidRDefault="00803F10" w:rsidP="006B69D4">
      <w:pPr>
        <w:pStyle w:val="EndNoteBibliography"/>
        <w:spacing w:after="0"/>
        <w:ind w:left="720" w:hanging="720"/>
        <w:rPr>
          <w:noProof/>
        </w:rPr>
      </w:pPr>
      <w:r w:rsidRPr="00433242">
        <w:rPr>
          <w:bCs/>
          <w:noProof/>
        </w:rPr>
        <w:t xml:space="preserve">76. </w:t>
      </w:r>
      <w:r w:rsidR="006B69D4" w:rsidRPr="00433242">
        <w:rPr>
          <w:bCs/>
          <w:noProof/>
        </w:rPr>
        <w:t>Edger, P.P., Smith, R., McKain, M.R., Cooley, A.M., Vallejo-Marin, M., Yuan, Y., Bewick, A.J., Ji, L., Platts, A.E., Bowman, M.J., Childs, K.L., Washburn, J.D.,</w:t>
      </w:r>
      <w:r w:rsidR="006B69D4" w:rsidRPr="00433242">
        <w:rPr>
          <w:b/>
          <w:noProof/>
        </w:rPr>
        <w:t xml:space="preserve"> Schmitz, R.J., </w:t>
      </w:r>
      <w:r w:rsidR="006B69D4" w:rsidRPr="00433242">
        <w:rPr>
          <w:bCs/>
          <w:noProof/>
        </w:rPr>
        <w:t>Smith, G.D., Pires, J.C., and Puzey, J.R.</w:t>
      </w:r>
      <w:r w:rsidR="006B69D4" w:rsidRPr="00433242">
        <w:rPr>
          <w:noProof/>
        </w:rPr>
        <w:t xml:space="preserve"> (2017). Subgenome Dominance in an Interspecific Hybrid, Synthetic Allopolyploid, and a 140-Year-Old Naturally Established Neo-Allopolyploid Monkeyflower. Plant </w:t>
      </w:r>
      <w:r w:rsidRPr="00433242">
        <w:rPr>
          <w:noProof/>
        </w:rPr>
        <w:t>c</w:t>
      </w:r>
      <w:r w:rsidR="006B69D4" w:rsidRPr="00433242">
        <w:rPr>
          <w:noProof/>
        </w:rPr>
        <w:t xml:space="preserve">ell </w:t>
      </w:r>
      <w:r w:rsidR="006B69D4" w:rsidRPr="00433242">
        <w:rPr>
          <w:b/>
          <w:noProof/>
        </w:rPr>
        <w:t xml:space="preserve">29, </w:t>
      </w:r>
      <w:r w:rsidR="006B69D4" w:rsidRPr="00433242">
        <w:rPr>
          <w:noProof/>
        </w:rPr>
        <w:t>2150-2167.</w:t>
      </w:r>
    </w:p>
    <w:p w14:paraId="04F066A9" w14:textId="2CC459CF" w:rsidR="006B69D4" w:rsidRPr="00433242" w:rsidRDefault="00803F10" w:rsidP="006B69D4">
      <w:pPr>
        <w:pStyle w:val="EndNoteBibliography"/>
        <w:spacing w:after="0"/>
        <w:ind w:left="720" w:hanging="720"/>
        <w:rPr>
          <w:noProof/>
        </w:rPr>
      </w:pPr>
      <w:r w:rsidRPr="00433242">
        <w:rPr>
          <w:bCs/>
          <w:noProof/>
        </w:rPr>
        <w:t xml:space="preserve">77. </w:t>
      </w:r>
      <w:r w:rsidR="006B69D4" w:rsidRPr="00433242">
        <w:rPr>
          <w:bCs/>
          <w:noProof/>
        </w:rPr>
        <w:t>Hofmeister, B.T., Lee, K., Rohr, N.A., Hall, D.W., and</w:t>
      </w:r>
      <w:r w:rsidR="006B69D4" w:rsidRPr="00433242">
        <w:rPr>
          <w:b/>
          <w:noProof/>
        </w:rPr>
        <w:t xml:space="preserve"> Schmitz, R.J.</w:t>
      </w:r>
      <w:r w:rsidR="006B69D4" w:rsidRPr="00433242">
        <w:rPr>
          <w:noProof/>
        </w:rPr>
        <w:t xml:space="preserve"> (2017). Stable inheritance of DNA methylation allows creation of epigenotype maps and the study of epiallele inheritance patterns in the absence of genetic variation. Genome biology </w:t>
      </w:r>
      <w:r w:rsidR="006B69D4" w:rsidRPr="00433242">
        <w:rPr>
          <w:b/>
          <w:noProof/>
        </w:rPr>
        <w:t xml:space="preserve">18, </w:t>
      </w:r>
      <w:r w:rsidR="006B69D4" w:rsidRPr="00433242">
        <w:rPr>
          <w:noProof/>
        </w:rPr>
        <w:t>155.</w:t>
      </w:r>
    </w:p>
    <w:p w14:paraId="159F194B" w14:textId="13B7BDD5" w:rsidR="006B69D4" w:rsidRPr="00433242" w:rsidRDefault="00803F10" w:rsidP="006B69D4">
      <w:pPr>
        <w:pStyle w:val="EndNoteBibliography"/>
        <w:spacing w:after="0"/>
        <w:ind w:left="720" w:hanging="720"/>
        <w:rPr>
          <w:noProof/>
        </w:rPr>
      </w:pPr>
      <w:r w:rsidRPr="00433242">
        <w:rPr>
          <w:bCs/>
          <w:noProof/>
        </w:rPr>
        <w:t xml:space="preserve">78. </w:t>
      </w:r>
      <w:r w:rsidR="006B69D4" w:rsidRPr="00433242">
        <w:rPr>
          <w:bCs/>
          <w:noProof/>
        </w:rPr>
        <w:t>Hossain, M.S., Kawakatsu, T., Kim, K.D., Zhang, N., Nguyen, C.T., Khan, S.M., Batek, J.M., Joshi, T., Schmutz, J., Grimwood, J.,</w:t>
      </w:r>
      <w:r w:rsidR="006B69D4" w:rsidRPr="00433242">
        <w:rPr>
          <w:b/>
          <w:noProof/>
        </w:rPr>
        <w:t xml:space="preserve"> Schmitz, R.J., </w:t>
      </w:r>
      <w:r w:rsidR="006B69D4" w:rsidRPr="00433242">
        <w:rPr>
          <w:bCs/>
          <w:noProof/>
        </w:rPr>
        <w:t>Xu, D., Jackson, S.A., Ecker, J.R., and Stacey, G.</w:t>
      </w:r>
      <w:r w:rsidR="006B69D4" w:rsidRPr="00433242">
        <w:rPr>
          <w:noProof/>
        </w:rPr>
        <w:t xml:space="preserve"> (2017). Divergent cytosine DNA methylation patterns in single-cell, soybean root hairs. The </w:t>
      </w:r>
      <w:r w:rsidR="00956412" w:rsidRPr="00433242">
        <w:rPr>
          <w:noProof/>
        </w:rPr>
        <w:t>N</w:t>
      </w:r>
      <w:r w:rsidR="006B69D4" w:rsidRPr="00433242">
        <w:rPr>
          <w:noProof/>
        </w:rPr>
        <w:t xml:space="preserve">ew </w:t>
      </w:r>
      <w:r w:rsidRPr="00433242">
        <w:rPr>
          <w:noProof/>
        </w:rPr>
        <w:t>p</w:t>
      </w:r>
      <w:r w:rsidR="006B69D4" w:rsidRPr="00433242">
        <w:rPr>
          <w:noProof/>
        </w:rPr>
        <w:t xml:space="preserve">hytologist </w:t>
      </w:r>
      <w:r w:rsidR="006B69D4" w:rsidRPr="00433242">
        <w:rPr>
          <w:b/>
          <w:noProof/>
        </w:rPr>
        <w:t xml:space="preserve">214, </w:t>
      </w:r>
      <w:r w:rsidR="006B69D4" w:rsidRPr="00433242">
        <w:rPr>
          <w:noProof/>
        </w:rPr>
        <w:t>808-819.</w:t>
      </w:r>
    </w:p>
    <w:p w14:paraId="139A190E" w14:textId="6822DDB1" w:rsidR="006B69D4" w:rsidRPr="00433242" w:rsidRDefault="002B35CF" w:rsidP="006B69D4">
      <w:pPr>
        <w:pStyle w:val="EndNoteBibliography"/>
        <w:spacing w:after="0"/>
        <w:ind w:left="720" w:hanging="720"/>
        <w:rPr>
          <w:noProof/>
        </w:rPr>
      </w:pPr>
      <w:r w:rsidRPr="00433242">
        <w:rPr>
          <w:bCs/>
          <w:noProof/>
        </w:rPr>
        <w:lastRenderedPageBreak/>
        <w:t xml:space="preserve">79. </w:t>
      </w:r>
      <w:r w:rsidR="006B69D4" w:rsidRPr="00433242">
        <w:rPr>
          <w:bCs/>
          <w:noProof/>
        </w:rPr>
        <w:t>Lu, Z., Hofmeister, B.T., Vollmers, C., DuBois, R.M., and</w:t>
      </w:r>
      <w:r w:rsidR="006B69D4" w:rsidRPr="00433242">
        <w:rPr>
          <w:b/>
          <w:noProof/>
        </w:rPr>
        <w:t xml:space="preserve"> Schmitz, R.J.</w:t>
      </w:r>
      <w:r w:rsidR="006B69D4" w:rsidRPr="00433242">
        <w:rPr>
          <w:noProof/>
        </w:rPr>
        <w:t xml:space="preserve"> (2017). Combining ATAC-seq with nuclei sorting for discovery of </w:t>
      </w:r>
      <w:r w:rsidR="006B69D4" w:rsidRPr="000455E1">
        <w:rPr>
          <w:i/>
          <w:iCs/>
          <w:noProof/>
        </w:rPr>
        <w:t>cis</w:t>
      </w:r>
      <w:r w:rsidR="006B69D4" w:rsidRPr="00433242">
        <w:rPr>
          <w:noProof/>
        </w:rPr>
        <w:t xml:space="preserve">-regulatory regions in plant genomes. Nucleic acids research </w:t>
      </w:r>
      <w:r w:rsidR="006B69D4" w:rsidRPr="00433242">
        <w:rPr>
          <w:b/>
          <w:noProof/>
        </w:rPr>
        <w:t xml:space="preserve">45, </w:t>
      </w:r>
      <w:r w:rsidR="006B69D4" w:rsidRPr="00433242">
        <w:rPr>
          <w:noProof/>
        </w:rPr>
        <w:t>e41.</w:t>
      </w:r>
    </w:p>
    <w:p w14:paraId="19BFFA84" w14:textId="6685F256" w:rsidR="006B69D4" w:rsidRPr="00433242" w:rsidRDefault="002B35CF" w:rsidP="006B69D4">
      <w:pPr>
        <w:pStyle w:val="EndNoteBibliography"/>
        <w:spacing w:after="0"/>
        <w:ind w:left="720" w:hanging="720"/>
        <w:rPr>
          <w:noProof/>
        </w:rPr>
      </w:pPr>
      <w:r w:rsidRPr="00433242">
        <w:rPr>
          <w:bCs/>
          <w:noProof/>
        </w:rPr>
        <w:t xml:space="preserve">80. </w:t>
      </w:r>
      <w:r w:rsidR="006B69D4" w:rsidRPr="00433242">
        <w:rPr>
          <w:bCs/>
          <w:noProof/>
        </w:rPr>
        <w:t xml:space="preserve">Mondo, S.J., Dannebaum, R.O., Kuo, R.C., Louie, K.B., Bewick, A.J., LaButti, K., Haridas, S., Kuo, A., Salamov, A., Ahrendt, S.R., Lau, R., Bowen, B.P., Lipzen, A., Sullivan, W., Andreopoulos, B.B., Clum, A., Lindquist, E., Daum, C., Northen, T.R., Kunde-Ramamoorthy, G., </w:t>
      </w:r>
      <w:r w:rsidR="006B69D4" w:rsidRPr="00433242">
        <w:rPr>
          <w:b/>
          <w:noProof/>
        </w:rPr>
        <w:t xml:space="preserve">Schmitz, R.J., </w:t>
      </w:r>
      <w:r w:rsidR="006B69D4" w:rsidRPr="00433242">
        <w:rPr>
          <w:bCs/>
          <w:noProof/>
        </w:rPr>
        <w:t xml:space="preserve">Gryganskyi, A., Culley, D., Magnuson, J., James, T.Y., O'Malley, M.A., Stajich, J.E., Spatafora, J.W., Visel, A., and Grigoriev, I.V. </w:t>
      </w:r>
      <w:r w:rsidR="006B69D4" w:rsidRPr="00433242">
        <w:rPr>
          <w:noProof/>
        </w:rPr>
        <w:t>(2017). Widespread adenine N6-methylation of active genes in fungi. Nature genetics</w:t>
      </w:r>
      <w:r w:rsidR="00803F10" w:rsidRPr="00433242">
        <w:rPr>
          <w:noProof/>
        </w:rPr>
        <w:t xml:space="preserve"> </w:t>
      </w:r>
      <w:r w:rsidR="00803F10" w:rsidRPr="00433242">
        <w:rPr>
          <w:b/>
          <w:bCs/>
          <w:noProof/>
        </w:rPr>
        <w:t xml:space="preserve">49, </w:t>
      </w:r>
      <w:r w:rsidR="00803F10" w:rsidRPr="00433242">
        <w:rPr>
          <w:noProof/>
        </w:rPr>
        <w:t>964-968</w:t>
      </w:r>
      <w:r w:rsidR="006B69D4" w:rsidRPr="00433242">
        <w:rPr>
          <w:noProof/>
        </w:rPr>
        <w:t>.</w:t>
      </w:r>
    </w:p>
    <w:p w14:paraId="74FA57EA" w14:textId="2FF30F87" w:rsidR="006B69D4" w:rsidRPr="00433242" w:rsidRDefault="002B35CF" w:rsidP="006B69D4">
      <w:pPr>
        <w:pStyle w:val="EndNoteBibliography"/>
        <w:spacing w:after="0"/>
        <w:ind w:left="720" w:hanging="720"/>
        <w:rPr>
          <w:noProof/>
        </w:rPr>
      </w:pPr>
      <w:r w:rsidRPr="00433242">
        <w:rPr>
          <w:bCs/>
          <w:noProof/>
        </w:rPr>
        <w:t xml:space="preserve">81. </w:t>
      </w:r>
      <w:r w:rsidR="006B69D4" w:rsidRPr="00433242">
        <w:rPr>
          <w:bCs/>
          <w:noProof/>
        </w:rPr>
        <w:t>Niederhuth, C.E., and</w:t>
      </w:r>
      <w:r w:rsidR="006B69D4" w:rsidRPr="00433242">
        <w:rPr>
          <w:b/>
          <w:noProof/>
        </w:rPr>
        <w:t xml:space="preserve"> Schmitz, R.J.</w:t>
      </w:r>
      <w:r w:rsidR="006B69D4" w:rsidRPr="00433242">
        <w:rPr>
          <w:noProof/>
        </w:rPr>
        <w:t xml:space="preserve"> (2017). Putting DNA methylation in context: from genomes to gene expression in plants. Biochim Biophys Acta </w:t>
      </w:r>
      <w:r w:rsidR="006B69D4" w:rsidRPr="00433242">
        <w:rPr>
          <w:b/>
          <w:noProof/>
        </w:rPr>
        <w:t xml:space="preserve">1860, </w:t>
      </w:r>
      <w:r w:rsidR="006B69D4" w:rsidRPr="00433242">
        <w:rPr>
          <w:noProof/>
        </w:rPr>
        <w:t>149-156.</w:t>
      </w:r>
    </w:p>
    <w:p w14:paraId="430BB487" w14:textId="5CE5BBE6" w:rsidR="006B69D4" w:rsidRPr="00433242" w:rsidRDefault="002B35CF" w:rsidP="006B69D4">
      <w:pPr>
        <w:pStyle w:val="EndNoteBibliography"/>
        <w:spacing w:after="0"/>
        <w:ind w:left="720" w:hanging="720"/>
        <w:rPr>
          <w:noProof/>
        </w:rPr>
      </w:pPr>
      <w:r w:rsidRPr="00433242">
        <w:rPr>
          <w:bCs/>
          <w:noProof/>
        </w:rPr>
        <w:t xml:space="preserve">82. </w:t>
      </w:r>
      <w:r w:rsidR="006B69D4" w:rsidRPr="00433242">
        <w:rPr>
          <w:bCs/>
          <w:noProof/>
        </w:rPr>
        <w:t>Springer, N.M., and</w:t>
      </w:r>
      <w:r w:rsidR="006B69D4" w:rsidRPr="00433242">
        <w:rPr>
          <w:b/>
          <w:noProof/>
        </w:rPr>
        <w:t xml:space="preserve"> Schmitz, R.J.</w:t>
      </w:r>
      <w:r w:rsidR="006B69D4" w:rsidRPr="00433242">
        <w:rPr>
          <w:noProof/>
        </w:rPr>
        <w:t xml:space="preserve"> (2017). Exploiting induced and natural epigenetic variation for crop improvement. Nature reviews. Genetics </w:t>
      </w:r>
      <w:r w:rsidR="006B69D4" w:rsidRPr="00433242">
        <w:rPr>
          <w:b/>
          <w:noProof/>
        </w:rPr>
        <w:t xml:space="preserve">18, </w:t>
      </w:r>
      <w:r w:rsidR="006B69D4" w:rsidRPr="00433242">
        <w:rPr>
          <w:noProof/>
        </w:rPr>
        <w:t>563-575.</w:t>
      </w:r>
    </w:p>
    <w:p w14:paraId="331976EF" w14:textId="72A20FB5" w:rsidR="006B69D4" w:rsidRPr="00433242" w:rsidRDefault="002B35CF" w:rsidP="006B69D4">
      <w:pPr>
        <w:pStyle w:val="EndNoteBibliography"/>
        <w:spacing w:after="0"/>
        <w:ind w:left="720" w:hanging="720"/>
        <w:rPr>
          <w:noProof/>
        </w:rPr>
      </w:pPr>
      <w:r w:rsidRPr="00433242">
        <w:rPr>
          <w:bCs/>
          <w:noProof/>
        </w:rPr>
        <w:t xml:space="preserve">83. </w:t>
      </w:r>
      <w:r w:rsidR="006B69D4" w:rsidRPr="00433242">
        <w:rPr>
          <w:bCs/>
          <w:noProof/>
        </w:rPr>
        <w:t>Stathopoulou, A., Chhetri, J.B., Ambrose, J.C., Esteve, P.O., Ji, L., Erdjument-Bromage, H., Zhang, G., Neubert, T.A., Pradhan, S., Herrero, J.,</w:t>
      </w:r>
      <w:r w:rsidR="006B69D4" w:rsidRPr="00433242">
        <w:rPr>
          <w:b/>
          <w:noProof/>
        </w:rPr>
        <w:t xml:space="preserve"> Schmitz, R.J., </w:t>
      </w:r>
      <w:r w:rsidR="006B69D4" w:rsidRPr="00433242">
        <w:rPr>
          <w:bCs/>
          <w:noProof/>
        </w:rPr>
        <w:t>and Ooi, S.K.T.</w:t>
      </w:r>
      <w:r w:rsidR="006B69D4" w:rsidRPr="00433242">
        <w:rPr>
          <w:noProof/>
        </w:rPr>
        <w:t xml:space="preserve"> (2017). A novel requirement for DROSHA in maintenance of mammalian CG methylation. Nucleic acids research </w:t>
      </w:r>
      <w:r w:rsidR="006B69D4" w:rsidRPr="00433242">
        <w:rPr>
          <w:b/>
          <w:noProof/>
        </w:rPr>
        <w:t xml:space="preserve">45, </w:t>
      </w:r>
      <w:r w:rsidR="006B69D4" w:rsidRPr="00433242">
        <w:rPr>
          <w:noProof/>
        </w:rPr>
        <w:t>9810.</w:t>
      </w:r>
    </w:p>
    <w:p w14:paraId="72F48B22" w14:textId="6B08D0BC" w:rsidR="006B69D4" w:rsidRPr="00433242" w:rsidRDefault="002B35CF" w:rsidP="006B69D4">
      <w:pPr>
        <w:pStyle w:val="EndNoteBibliography"/>
        <w:spacing w:after="0"/>
        <w:ind w:left="720" w:hanging="720"/>
        <w:rPr>
          <w:noProof/>
        </w:rPr>
      </w:pPr>
      <w:r w:rsidRPr="00433242">
        <w:rPr>
          <w:bCs/>
          <w:noProof/>
        </w:rPr>
        <w:t xml:space="preserve">84. </w:t>
      </w:r>
      <w:r w:rsidR="006B69D4" w:rsidRPr="00433242">
        <w:rPr>
          <w:bCs/>
          <w:noProof/>
        </w:rPr>
        <w:t>Susek, K., Braszewska-Zalewska, A., Bewick, A.J., Hasterok, R.,</w:t>
      </w:r>
      <w:r w:rsidR="006B69D4" w:rsidRPr="00433242">
        <w:rPr>
          <w:b/>
          <w:noProof/>
        </w:rPr>
        <w:t xml:space="preserve"> Schmitz, R.J., </w:t>
      </w:r>
      <w:r w:rsidR="006B69D4" w:rsidRPr="00433242">
        <w:rPr>
          <w:bCs/>
          <w:noProof/>
        </w:rPr>
        <w:t>and Naganowska, B.</w:t>
      </w:r>
      <w:r w:rsidR="006B69D4" w:rsidRPr="00433242">
        <w:rPr>
          <w:noProof/>
        </w:rPr>
        <w:t xml:space="preserve"> (2017). Epigenomic diversification within the genus Lupinus. PloS one </w:t>
      </w:r>
      <w:r w:rsidR="006B69D4" w:rsidRPr="00433242">
        <w:rPr>
          <w:b/>
          <w:noProof/>
        </w:rPr>
        <w:t xml:space="preserve">12, </w:t>
      </w:r>
      <w:r w:rsidR="006B69D4" w:rsidRPr="00433242">
        <w:rPr>
          <w:noProof/>
        </w:rPr>
        <w:t>e0179821.</w:t>
      </w:r>
    </w:p>
    <w:p w14:paraId="2A8A8F2A" w14:textId="279872F8" w:rsidR="006B69D4" w:rsidRPr="00433242" w:rsidRDefault="002B35CF" w:rsidP="006B69D4">
      <w:pPr>
        <w:pStyle w:val="EndNoteBibliography"/>
        <w:spacing w:after="0"/>
        <w:ind w:left="720" w:hanging="720"/>
        <w:rPr>
          <w:noProof/>
        </w:rPr>
      </w:pPr>
      <w:r w:rsidRPr="00433242">
        <w:rPr>
          <w:bCs/>
          <w:noProof/>
        </w:rPr>
        <w:t xml:space="preserve">85. </w:t>
      </w:r>
      <w:r w:rsidR="006B69D4" w:rsidRPr="00433242">
        <w:rPr>
          <w:bCs/>
          <w:noProof/>
        </w:rPr>
        <w:t>Wendte, J.M., and</w:t>
      </w:r>
      <w:r w:rsidR="006B69D4" w:rsidRPr="00433242">
        <w:rPr>
          <w:b/>
          <w:noProof/>
        </w:rPr>
        <w:t xml:space="preserve"> Schmitz, R.J.</w:t>
      </w:r>
      <w:r w:rsidR="006B69D4" w:rsidRPr="00433242">
        <w:rPr>
          <w:noProof/>
        </w:rPr>
        <w:t xml:space="preserve"> (2017). Specifications of targeting heterochromatin modifications in plants. Molecular plant</w:t>
      </w:r>
      <w:r w:rsidR="002D271D" w:rsidRPr="00433242">
        <w:rPr>
          <w:noProof/>
        </w:rPr>
        <w:t xml:space="preserve"> </w:t>
      </w:r>
      <w:r w:rsidR="002D271D" w:rsidRPr="00433242">
        <w:rPr>
          <w:b/>
          <w:bCs/>
          <w:noProof/>
        </w:rPr>
        <w:t xml:space="preserve">5, </w:t>
      </w:r>
      <w:r w:rsidR="002D271D" w:rsidRPr="00433242">
        <w:rPr>
          <w:noProof/>
        </w:rPr>
        <w:t>381-387.</w:t>
      </w:r>
    </w:p>
    <w:p w14:paraId="20A302D2" w14:textId="73340B4C" w:rsidR="006B69D4" w:rsidRPr="00433242" w:rsidRDefault="002B35CF" w:rsidP="006B69D4">
      <w:pPr>
        <w:pStyle w:val="EndNoteBibliography"/>
        <w:spacing w:after="0"/>
        <w:ind w:left="720" w:hanging="720"/>
        <w:rPr>
          <w:noProof/>
        </w:rPr>
      </w:pPr>
      <w:r w:rsidRPr="00433242">
        <w:rPr>
          <w:bCs/>
          <w:noProof/>
        </w:rPr>
        <w:t xml:space="preserve">86. </w:t>
      </w:r>
      <w:r w:rsidR="006B69D4" w:rsidRPr="00433242">
        <w:rPr>
          <w:bCs/>
          <w:noProof/>
        </w:rPr>
        <w:t>Cunningham, C.B., Ji, L., McKinney, E.C., Benowitz, K.M.,</w:t>
      </w:r>
      <w:r w:rsidR="006B69D4" w:rsidRPr="00433242">
        <w:rPr>
          <w:b/>
          <w:noProof/>
        </w:rPr>
        <w:t xml:space="preserve"> Schmitz, R.J., </w:t>
      </w:r>
      <w:r w:rsidR="006B69D4" w:rsidRPr="00433242">
        <w:rPr>
          <w:bCs/>
          <w:noProof/>
        </w:rPr>
        <w:t xml:space="preserve">and Moore, A.J. </w:t>
      </w:r>
      <w:r w:rsidR="006B69D4" w:rsidRPr="00433242">
        <w:rPr>
          <w:noProof/>
        </w:rPr>
        <w:t>(2018). Changes of gene expression but not cytosine methylation are associated with male parental care reflecting behavioural state, social context, and individual flexibility. J</w:t>
      </w:r>
      <w:r w:rsidR="001C0960" w:rsidRPr="00433242">
        <w:rPr>
          <w:noProof/>
        </w:rPr>
        <w:t>ournal of</w:t>
      </w:r>
      <w:r w:rsidR="006B69D4" w:rsidRPr="00433242">
        <w:rPr>
          <w:noProof/>
        </w:rPr>
        <w:t xml:space="preserve"> </w:t>
      </w:r>
      <w:r w:rsidR="00B965E7">
        <w:rPr>
          <w:noProof/>
        </w:rPr>
        <w:t>e</w:t>
      </w:r>
      <w:r w:rsidR="006B69D4" w:rsidRPr="00433242">
        <w:rPr>
          <w:noProof/>
        </w:rPr>
        <w:t>xp</w:t>
      </w:r>
      <w:r w:rsidR="001C0960" w:rsidRPr="00433242">
        <w:rPr>
          <w:noProof/>
        </w:rPr>
        <w:t>erimental</w:t>
      </w:r>
      <w:r w:rsidR="006B69D4" w:rsidRPr="00433242">
        <w:rPr>
          <w:noProof/>
        </w:rPr>
        <w:t xml:space="preserve"> </w:t>
      </w:r>
      <w:r w:rsidR="00B965E7">
        <w:rPr>
          <w:noProof/>
        </w:rPr>
        <w:t>b</w:t>
      </w:r>
      <w:r w:rsidR="006B69D4" w:rsidRPr="00433242">
        <w:rPr>
          <w:noProof/>
        </w:rPr>
        <w:t>iol</w:t>
      </w:r>
      <w:r w:rsidR="001C0960" w:rsidRPr="00433242">
        <w:rPr>
          <w:noProof/>
        </w:rPr>
        <w:t xml:space="preserve">ogy </w:t>
      </w:r>
      <w:r w:rsidR="001C0960" w:rsidRPr="00433242">
        <w:rPr>
          <w:b/>
          <w:bCs/>
          <w:noProof/>
        </w:rPr>
        <w:t xml:space="preserve">222, </w:t>
      </w:r>
      <w:r w:rsidR="001C0960" w:rsidRPr="00433242">
        <w:rPr>
          <w:noProof/>
        </w:rPr>
        <w:t xml:space="preserve">jeb188649. </w:t>
      </w:r>
    </w:p>
    <w:p w14:paraId="28AFED7C" w14:textId="4BDF7BEA" w:rsidR="006B69D4" w:rsidRPr="00433242" w:rsidRDefault="002B35CF" w:rsidP="006B69D4">
      <w:pPr>
        <w:pStyle w:val="EndNoteBibliography"/>
        <w:spacing w:after="0"/>
        <w:ind w:left="720" w:hanging="720"/>
        <w:rPr>
          <w:noProof/>
        </w:rPr>
      </w:pPr>
      <w:r w:rsidRPr="00433242">
        <w:rPr>
          <w:bCs/>
          <w:noProof/>
        </w:rPr>
        <w:t xml:space="preserve">87. </w:t>
      </w:r>
      <w:r w:rsidR="006B69D4" w:rsidRPr="00433242">
        <w:rPr>
          <w:bCs/>
          <w:noProof/>
        </w:rPr>
        <w:t xml:space="preserve">Fallon, T.R., Lower, S.E., Chang, C.H., Bessho-Uehara, M., Martin, G.J., Bewick, A.J., Behringer, M., Debat, H.J., Wong, I., Day, J.C., Suvorov, A., Silva, C.J., Stanger-Hall, K.F., Hall, D.W., </w:t>
      </w:r>
      <w:r w:rsidR="006B69D4" w:rsidRPr="00433242">
        <w:rPr>
          <w:b/>
          <w:noProof/>
        </w:rPr>
        <w:t xml:space="preserve">Schmitz, R.J., </w:t>
      </w:r>
      <w:r w:rsidR="006B69D4" w:rsidRPr="00433242">
        <w:rPr>
          <w:bCs/>
          <w:noProof/>
        </w:rPr>
        <w:t>Nelson, D.R., Lewis, S.M., Shigenobu, S., Bybee, S.M., Larracuente, A.M., Oba, Y., and Weng, J.K.</w:t>
      </w:r>
      <w:r w:rsidR="006B69D4" w:rsidRPr="00433242">
        <w:rPr>
          <w:noProof/>
        </w:rPr>
        <w:t xml:space="preserve"> (2018). Firefly genomes illuminate parallel origins of bioluminescence in beetles. eLife </w:t>
      </w:r>
      <w:r w:rsidR="006B69D4" w:rsidRPr="00433242">
        <w:rPr>
          <w:b/>
          <w:noProof/>
        </w:rPr>
        <w:t>7</w:t>
      </w:r>
      <w:r w:rsidR="001C0960" w:rsidRPr="00433242">
        <w:rPr>
          <w:b/>
          <w:noProof/>
        </w:rPr>
        <w:t xml:space="preserve">, </w:t>
      </w:r>
      <w:r w:rsidR="001C0960" w:rsidRPr="00433242">
        <w:rPr>
          <w:bCs/>
          <w:noProof/>
        </w:rPr>
        <w:t>e36495</w:t>
      </w:r>
      <w:r w:rsidR="006B69D4" w:rsidRPr="00433242">
        <w:rPr>
          <w:noProof/>
        </w:rPr>
        <w:t>.</w:t>
      </w:r>
    </w:p>
    <w:p w14:paraId="0036748F" w14:textId="1510FE32" w:rsidR="006B69D4" w:rsidRPr="00433242" w:rsidRDefault="002B35CF" w:rsidP="006B69D4">
      <w:pPr>
        <w:pStyle w:val="EndNoteBibliography"/>
        <w:spacing w:after="0"/>
        <w:ind w:left="720" w:hanging="720"/>
        <w:rPr>
          <w:noProof/>
        </w:rPr>
      </w:pPr>
      <w:r w:rsidRPr="00433242">
        <w:rPr>
          <w:bCs/>
          <w:noProof/>
        </w:rPr>
        <w:t xml:space="preserve">88. </w:t>
      </w:r>
      <w:r w:rsidR="006B69D4" w:rsidRPr="00433242">
        <w:rPr>
          <w:bCs/>
          <w:noProof/>
        </w:rPr>
        <w:t>Finnegan, E.J., Ford, B., Wallace, X., Pettolino, F., Griffin, P.T.,</w:t>
      </w:r>
      <w:r w:rsidR="006B69D4" w:rsidRPr="00433242">
        <w:rPr>
          <w:b/>
          <w:noProof/>
        </w:rPr>
        <w:t xml:space="preserve"> Schmitz, R.J., </w:t>
      </w:r>
      <w:r w:rsidR="006B69D4" w:rsidRPr="00433242">
        <w:rPr>
          <w:bCs/>
          <w:noProof/>
        </w:rPr>
        <w:t>Zhang, P., Barrero, J.M., Hayden, M.J., Boden, S.A., Cavanagh, C.A., Swain, S.M., and Trevaskis, B.</w:t>
      </w:r>
      <w:r w:rsidR="006B69D4" w:rsidRPr="00433242">
        <w:rPr>
          <w:noProof/>
        </w:rPr>
        <w:t xml:space="preserve"> (2018). Zebularine treatment is associated with deletion of FT-B1 leading to an increase in spikelet number in bread wheat. Plant </w:t>
      </w:r>
      <w:r w:rsidR="00746989" w:rsidRPr="00433242">
        <w:rPr>
          <w:noProof/>
        </w:rPr>
        <w:t>c</w:t>
      </w:r>
      <w:r w:rsidR="006B69D4" w:rsidRPr="00433242">
        <w:rPr>
          <w:noProof/>
        </w:rPr>
        <w:t xml:space="preserve">ell </w:t>
      </w:r>
      <w:r w:rsidR="00746989" w:rsidRPr="00433242">
        <w:rPr>
          <w:noProof/>
        </w:rPr>
        <w:t>e</w:t>
      </w:r>
      <w:r w:rsidR="006B69D4" w:rsidRPr="00433242">
        <w:rPr>
          <w:noProof/>
        </w:rPr>
        <w:t>nviron</w:t>
      </w:r>
      <w:r w:rsidR="001C0960" w:rsidRPr="00433242">
        <w:rPr>
          <w:noProof/>
        </w:rPr>
        <w:t xml:space="preserve"> </w:t>
      </w:r>
      <w:r w:rsidR="001C0960" w:rsidRPr="00433242">
        <w:rPr>
          <w:b/>
          <w:bCs/>
          <w:noProof/>
        </w:rPr>
        <w:t xml:space="preserve">42, </w:t>
      </w:r>
      <w:r w:rsidR="001C0960" w:rsidRPr="00433242">
        <w:rPr>
          <w:noProof/>
        </w:rPr>
        <w:t>751</w:t>
      </w:r>
      <w:r w:rsidR="006B69D4" w:rsidRPr="00433242">
        <w:rPr>
          <w:noProof/>
        </w:rPr>
        <w:t>.</w:t>
      </w:r>
    </w:p>
    <w:p w14:paraId="44224281" w14:textId="001D6427" w:rsidR="006B69D4" w:rsidRPr="00433242" w:rsidRDefault="002B35CF" w:rsidP="006B69D4">
      <w:pPr>
        <w:pStyle w:val="EndNoteBibliography"/>
        <w:spacing w:after="0"/>
        <w:ind w:left="720" w:hanging="720"/>
        <w:rPr>
          <w:noProof/>
        </w:rPr>
      </w:pPr>
      <w:r w:rsidRPr="00433242">
        <w:rPr>
          <w:bCs/>
          <w:noProof/>
        </w:rPr>
        <w:t xml:space="preserve">89. </w:t>
      </w:r>
      <w:r w:rsidR="006B69D4" w:rsidRPr="00433242">
        <w:rPr>
          <w:bCs/>
          <w:noProof/>
        </w:rPr>
        <w:t>Galli, M., Khakhar, A., Lu, Z., Chen, Z., Sen, S., Joshi, T., Nemhauser, J.L.,</w:t>
      </w:r>
      <w:r w:rsidR="006B69D4" w:rsidRPr="00433242">
        <w:rPr>
          <w:b/>
          <w:noProof/>
        </w:rPr>
        <w:t xml:space="preserve"> Schmitz, R.J., </w:t>
      </w:r>
      <w:r w:rsidR="006B69D4" w:rsidRPr="00433242">
        <w:rPr>
          <w:bCs/>
          <w:noProof/>
        </w:rPr>
        <w:t>and Gallavotti, A.</w:t>
      </w:r>
      <w:r w:rsidR="006B69D4" w:rsidRPr="00433242">
        <w:rPr>
          <w:noProof/>
        </w:rPr>
        <w:t xml:space="preserve"> (2018). The DNA binding landscape of the maize AUXIN RESPONSE FACTOR family. Nat Commun </w:t>
      </w:r>
      <w:r w:rsidR="006B69D4" w:rsidRPr="00433242">
        <w:rPr>
          <w:b/>
          <w:noProof/>
        </w:rPr>
        <w:t xml:space="preserve">9, </w:t>
      </w:r>
      <w:r w:rsidR="006B69D4" w:rsidRPr="00433242">
        <w:rPr>
          <w:noProof/>
        </w:rPr>
        <w:t>4526.</w:t>
      </w:r>
    </w:p>
    <w:p w14:paraId="715E1D50" w14:textId="7544FAEA" w:rsidR="006B69D4" w:rsidRPr="00433242" w:rsidRDefault="002B35CF" w:rsidP="006B69D4">
      <w:pPr>
        <w:pStyle w:val="EndNoteBibliography"/>
        <w:spacing w:after="0"/>
        <w:ind w:left="720" w:hanging="720"/>
        <w:rPr>
          <w:noProof/>
        </w:rPr>
      </w:pPr>
      <w:r w:rsidRPr="00433242">
        <w:rPr>
          <w:bCs/>
          <w:noProof/>
        </w:rPr>
        <w:t xml:space="preserve">90. </w:t>
      </w:r>
      <w:r w:rsidR="006B69D4" w:rsidRPr="00433242">
        <w:rPr>
          <w:bCs/>
          <w:noProof/>
        </w:rPr>
        <w:t>Hofmeister, B.T., and</w:t>
      </w:r>
      <w:r w:rsidR="006B69D4" w:rsidRPr="00433242">
        <w:rPr>
          <w:b/>
          <w:noProof/>
        </w:rPr>
        <w:t xml:space="preserve"> Schmitz, R.J.</w:t>
      </w:r>
      <w:r w:rsidR="006B69D4" w:rsidRPr="00433242">
        <w:rPr>
          <w:noProof/>
        </w:rPr>
        <w:t xml:space="preserve"> (2018). Enhanced JBrowse plugins for epigenomics data visualization. BMC Bioinformatics </w:t>
      </w:r>
      <w:r w:rsidR="006B69D4" w:rsidRPr="00433242">
        <w:rPr>
          <w:b/>
          <w:noProof/>
        </w:rPr>
        <w:t xml:space="preserve">19, </w:t>
      </w:r>
      <w:r w:rsidR="006B69D4" w:rsidRPr="00433242">
        <w:rPr>
          <w:noProof/>
        </w:rPr>
        <w:t>159.</w:t>
      </w:r>
    </w:p>
    <w:p w14:paraId="4297751B" w14:textId="4C950D1F" w:rsidR="006B69D4" w:rsidRPr="00433242" w:rsidRDefault="002B35CF" w:rsidP="006B69D4">
      <w:pPr>
        <w:pStyle w:val="EndNoteBibliography"/>
        <w:spacing w:after="0"/>
        <w:ind w:left="720" w:hanging="720"/>
        <w:rPr>
          <w:noProof/>
        </w:rPr>
      </w:pPr>
      <w:r w:rsidRPr="00433242">
        <w:rPr>
          <w:bCs/>
          <w:noProof/>
        </w:rPr>
        <w:t xml:space="preserve">91. </w:t>
      </w:r>
      <w:r w:rsidR="006B69D4" w:rsidRPr="00433242">
        <w:rPr>
          <w:bCs/>
          <w:noProof/>
        </w:rPr>
        <w:t xml:space="preserve">Ji, L., Jordan, W.T., Shi, X., Hu, L., He, C., and </w:t>
      </w:r>
      <w:r w:rsidR="006B69D4" w:rsidRPr="00433242">
        <w:rPr>
          <w:b/>
          <w:noProof/>
        </w:rPr>
        <w:t>Schmitz, R.J.</w:t>
      </w:r>
      <w:r w:rsidR="006B69D4" w:rsidRPr="00433242">
        <w:rPr>
          <w:noProof/>
        </w:rPr>
        <w:t xml:space="preserve"> (2018). TET-mediated epimutagenesis of the Arabidopsis thaliana methylome. Nat Commun </w:t>
      </w:r>
      <w:r w:rsidR="006B69D4" w:rsidRPr="00433242">
        <w:rPr>
          <w:b/>
          <w:noProof/>
        </w:rPr>
        <w:t xml:space="preserve">9, </w:t>
      </w:r>
      <w:r w:rsidR="006B69D4" w:rsidRPr="00433242">
        <w:rPr>
          <w:noProof/>
        </w:rPr>
        <w:t>895.</w:t>
      </w:r>
    </w:p>
    <w:p w14:paraId="47746DFE" w14:textId="15B27D0B" w:rsidR="006B69D4" w:rsidRPr="00433242" w:rsidRDefault="002B35CF" w:rsidP="006B69D4">
      <w:pPr>
        <w:pStyle w:val="EndNoteBibliography"/>
        <w:spacing w:after="0"/>
        <w:ind w:left="720" w:hanging="720"/>
        <w:rPr>
          <w:noProof/>
        </w:rPr>
      </w:pPr>
      <w:r w:rsidRPr="00433242">
        <w:rPr>
          <w:bCs/>
          <w:noProof/>
        </w:rPr>
        <w:t xml:space="preserve">92. </w:t>
      </w:r>
      <w:r w:rsidR="006B69D4" w:rsidRPr="00433242">
        <w:rPr>
          <w:bCs/>
          <w:noProof/>
        </w:rPr>
        <w:t>Lee, B.H., Weber, Z.T., Zourelidou, M., Hofmeister, B.T.,</w:t>
      </w:r>
      <w:r w:rsidR="006B69D4" w:rsidRPr="00433242">
        <w:rPr>
          <w:b/>
          <w:noProof/>
        </w:rPr>
        <w:t xml:space="preserve"> Schmitz, R.J., </w:t>
      </w:r>
      <w:r w:rsidR="006B69D4" w:rsidRPr="00433242">
        <w:rPr>
          <w:bCs/>
          <w:noProof/>
        </w:rPr>
        <w:t>Schwechheimer, C., and Dobritsa, A.A.</w:t>
      </w:r>
      <w:r w:rsidR="006B69D4" w:rsidRPr="00433242">
        <w:rPr>
          <w:noProof/>
        </w:rPr>
        <w:t xml:space="preserve"> (2018). Arabidopsis Protein Kinase D6PKL3 Is Involved in the </w:t>
      </w:r>
      <w:r w:rsidR="006B69D4" w:rsidRPr="00433242">
        <w:rPr>
          <w:noProof/>
        </w:rPr>
        <w:lastRenderedPageBreak/>
        <w:t xml:space="preserve">Formation of Distinct Plasma Membrane Aperture Domains on the Pollen Surface. Plant </w:t>
      </w:r>
      <w:r w:rsidR="00746989" w:rsidRPr="00433242">
        <w:rPr>
          <w:noProof/>
        </w:rPr>
        <w:t>c</w:t>
      </w:r>
      <w:r w:rsidR="006B69D4" w:rsidRPr="00433242">
        <w:rPr>
          <w:noProof/>
        </w:rPr>
        <w:t xml:space="preserve">ell </w:t>
      </w:r>
      <w:r w:rsidR="006B69D4" w:rsidRPr="00433242">
        <w:rPr>
          <w:b/>
          <w:noProof/>
        </w:rPr>
        <w:t xml:space="preserve">30, </w:t>
      </w:r>
      <w:r w:rsidR="006B69D4" w:rsidRPr="00433242">
        <w:rPr>
          <w:noProof/>
        </w:rPr>
        <w:t>2038-2056.</w:t>
      </w:r>
    </w:p>
    <w:p w14:paraId="58AC734D" w14:textId="190F4D75" w:rsidR="006B69D4" w:rsidRPr="00433242" w:rsidRDefault="002B35CF" w:rsidP="006B69D4">
      <w:pPr>
        <w:pStyle w:val="EndNoteBibliography"/>
        <w:spacing w:after="0"/>
        <w:ind w:left="720" w:hanging="720"/>
        <w:rPr>
          <w:noProof/>
        </w:rPr>
      </w:pPr>
      <w:r w:rsidRPr="00433242">
        <w:rPr>
          <w:bCs/>
          <w:noProof/>
        </w:rPr>
        <w:t xml:space="preserve">93. </w:t>
      </w:r>
      <w:r w:rsidR="006B69D4" w:rsidRPr="00433242">
        <w:rPr>
          <w:bCs/>
          <w:noProof/>
        </w:rPr>
        <w:t>Lu, Z., Ricci, W.A.,</w:t>
      </w:r>
      <w:r w:rsidR="006B69D4" w:rsidRPr="00433242">
        <w:rPr>
          <w:b/>
          <w:noProof/>
        </w:rPr>
        <w:t xml:space="preserve"> Schmitz, R.J</w:t>
      </w:r>
      <w:r w:rsidR="006B69D4" w:rsidRPr="00433242">
        <w:rPr>
          <w:bCs/>
          <w:noProof/>
        </w:rPr>
        <w:t>., and Zhang, X.</w:t>
      </w:r>
      <w:r w:rsidR="006B69D4" w:rsidRPr="00433242">
        <w:rPr>
          <w:noProof/>
        </w:rPr>
        <w:t xml:space="preserve"> (2018). Identification of </w:t>
      </w:r>
      <w:r w:rsidR="006B69D4" w:rsidRPr="000455E1">
        <w:rPr>
          <w:i/>
          <w:iCs/>
          <w:noProof/>
        </w:rPr>
        <w:t>cis</w:t>
      </w:r>
      <w:r w:rsidR="006B69D4" w:rsidRPr="00433242">
        <w:rPr>
          <w:noProof/>
        </w:rPr>
        <w:t xml:space="preserve">-regulatory elements by chromatin structure. Current opinion in plant biology </w:t>
      </w:r>
      <w:r w:rsidR="006B69D4" w:rsidRPr="00433242">
        <w:rPr>
          <w:b/>
          <w:noProof/>
        </w:rPr>
        <w:t xml:space="preserve">42, </w:t>
      </w:r>
      <w:r w:rsidR="006B69D4" w:rsidRPr="00433242">
        <w:rPr>
          <w:noProof/>
        </w:rPr>
        <w:t>90-94.</w:t>
      </w:r>
    </w:p>
    <w:p w14:paraId="6AD03C7E" w14:textId="2BD8DFC9" w:rsidR="006B69D4" w:rsidRPr="00433242" w:rsidRDefault="002B35CF" w:rsidP="006B69D4">
      <w:pPr>
        <w:pStyle w:val="EndNoteBibliography"/>
        <w:spacing w:after="0"/>
        <w:ind w:left="720" w:hanging="720"/>
        <w:rPr>
          <w:noProof/>
        </w:rPr>
      </w:pPr>
      <w:r w:rsidRPr="00433242">
        <w:rPr>
          <w:bCs/>
          <w:noProof/>
        </w:rPr>
        <w:t xml:space="preserve">94. </w:t>
      </w:r>
      <w:r w:rsidR="006B69D4" w:rsidRPr="00433242">
        <w:rPr>
          <w:bCs/>
          <w:noProof/>
        </w:rPr>
        <w:t>Rajshekar, S., Yao, J., Arnold, P.K., Payne, S.G., Zhang, Y., Bowman, T.V.,</w:t>
      </w:r>
      <w:r w:rsidR="006B69D4" w:rsidRPr="00433242">
        <w:rPr>
          <w:b/>
          <w:noProof/>
        </w:rPr>
        <w:t xml:space="preserve"> Schmitz, R.J., </w:t>
      </w:r>
      <w:r w:rsidR="006B69D4" w:rsidRPr="00433242">
        <w:rPr>
          <w:bCs/>
          <w:noProof/>
        </w:rPr>
        <w:t>Edwards, J.R., and Goll, M.</w:t>
      </w:r>
      <w:r w:rsidR="006B69D4" w:rsidRPr="00433242">
        <w:rPr>
          <w:noProof/>
        </w:rPr>
        <w:t xml:space="preserve"> (2018). Pericentromeric hypomethylation elicits an interferon response in an animal model of ICF syndrome. eLife </w:t>
      </w:r>
      <w:r w:rsidR="006B69D4" w:rsidRPr="00433242">
        <w:rPr>
          <w:b/>
          <w:noProof/>
        </w:rPr>
        <w:t>7</w:t>
      </w:r>
      <w:r w:rsidR="006B69D4" w:rsidRPr="00433242">
        <w:rPr>
          <w:noProof/>
        </w:rPr>
        <w:t>.</w:t>
      </w:r>
    </w:p>
    <w:p w14:paraId="51ADA0B6" w14:textId="59940E96" w:rsidR="006B69D4" w:rsidRPr="00433242" w:rsidRDefault="002B35CF" w:rsidP="006B69D4">
      <w:pPr>
        <w:pStyle w:val="EndNoteBibliography"/>
        <w:spacing w:after="0"/>
        <w:ind w:left="720" w:hanging="720"/>
        <w:rPr>
          <w:noProof/>
        </w:rPr>
      </w:pPr>
      <w:r w:rsidRPr="00433242">
        <w:rPr>
          <w:bCs/>
          <w:noProof/>
        </w:rPr>
        <w:t xml:space="preserve">95. </w:t>
      </w:r>
      <w:r w:rsidR="006B69D4" w:rsidRPr="00433242">
        <w:rPr>
          <w:bCs/>
          <w:noProof/>
        </w:rPr>
        <w:t>Volden, R., Palmer, T., Byrne, A., Cole, C.,</w:t>
      </w:r>
      <w:r w:rsidR="006B69D4" w:rsidRPr="00433242">
        <w:rPr>
          <w:b/>
          <w:noProof/>
        </w:rPr>
        <w:t xml:space="preserve"> Schmitz, R.J., </w:t>
      </w:r>
      <w:r w:rsidR="006B69D4" w:rsidRPr="00433242">
        <w:rPr>
          <w:bCs/>
          <w:noProof/>
        </w:rPr>
        <w:t>Green, R.E., and Vollmers, C.</w:t>
      </w:r>
      <w:r w:rsidR="006B69D4" w:rsidRPr="00433242">
        <w:rPr>
          <w:noProof/>
        </w:rPr>
        <w:t xml:space="preserve"> (2018). Improving nanopore read accuracy with the R2C2 method enables the sequencing of highly multiplexed full-length single-cell cDNA. Proceedings of the National Academy of Sciences of the United States of America</w:t>
      </w:r>
      <w:r w:rsidRPr="00433242">
        <w:rPr>
          <w:noProof/>
        </w:rPr>
        <w:t xml:space="preserve"> </w:t>
      </w:r>
      <w:r w:rsidRPr="00433242">
        <w:rPr>
          <w:b/>
          <w:bCs/>
          <w:noProof/>
        </w:rPr>
        <w:t xml:space="preserve">115 </w:t>
      </w:r>
      <w:r w:rsidRPr="00433242">
        <w:rPr>
          <w:noProof/>
        </w:rPr>
        <w:t xml:space="preserve">9726-9731. </w:t>
      </w:r>
    </w:p>
    <w:p w14:paraId="0CFB5863" w14:textId="679B4B3B" w:rsidR="006B69D4" w:rsidRPr="00433242" w:rsidRDefault="002B35CF" w:rsidP="006B69D4">
      <w:pPr>
        <w:pStyle w:val="EndNoteBibliography"/>
        <w:spacing w:after="0"/>
        <w:ind w:left="720" w:hanging="720"/>
        <w:rPr>
          <w:noProof/>
        </w:rPr>
      </w:pPr>
      <w:r w:rsidRPr="00433242">
        <w:rPr>
          <w:bCs/>
          <w:noProof/>
        </w:rPr>
        <w:t xml:space="preserve">96. </w:t>
      </w:r>
      <w:r w:rsidR="006B69D4" w:rsidRPr="00433242">
        <w:rPr>
          <w:bCs/>
          <w:noProof/>
        </w:rPr>
        <w:t>Argueso, C.T., Assmann, S.M., Birnbaum, K.D., Chen, S., Dinneny, J.R., Doherty, C.J., Eveland, A.L., Friesner, J., Greenlee, V.R., Law, J.A., Marshall-Colon, A., Mason, G.A., O'Lexy, R., Peck, S.C.,</w:t>
      </w:r>
      <w:r w:rsidR="006B69D4" w:rsidRPr="00433242">
        <w:rPr>
          <w:b/>
          <w:noProof/>
        </w:rPr>
        <w:t xml:space="preserve"> Schmitz, R.J., </w:t>
      </w:r>
      <w:r w:rsidR="006B69D4" w:rsidRPr="00433242">
        <w:rPr>
          <w:bCs/>
          <w:noProof/>
        </w:rPr>
        <w:t>Song, L., Stern, D., Varagona, M.J., Walley, J.W., and Williams, C.M.</w:t>
      </w:r>
      <w:r w:rsidR="006B69D4" w:rsidRPr="00433242">
        <w:rPr>
          <w:noProof/>
        </w:rPr>
        <w:t xml:space="preserve"> (2019). Directions for research and training in plant omics: Big Questions and Big Data. Plant Direct </w:t>
      </w:r>
      <w:r w:rsidR="006B69D4" w:rsidRPr="00433242">
        <w:rPr>
          <w:b/>
          <w:noProof/>
        </w:rPr>
        <w:t xml:space="preserve">3, </w:t>
      </w:r>
      <w:r w:rsidR="006B69D4" w:rsidRPr="00433242">
        <w:rPr>
          <w:noProof/>
        </w:rPr>
        <w:t>e00133.</w:t>
      </w:r>
    </w:p>
    <w:p w14:paraId="217A8185" w14:textId="1A4467CC" w:rsidR="006B69D4" w:rsidRPr="00433242" w:rsidRDefault="002B35CF" w:rsidP="006B69D4">
      <w:pPr>
        <w:pStyle w:val="EndNoteBibliography"/>
        <w:spacing w:after="0"/>
        <w:ind w:left="720" w:hanging="720"/>
        <w:rPr>
          <w:noProof/>
        </w:rPr>
      </w:pPr>
      <w:r w:rsidRPr="00433242">
        <w:rPr>
          <w:bCs/>
          <w:noProof/>
        </w:rPr>
        <w:t xml:space="preserve">97. </w:t>
      </w:r>
      <w:r w:rsidR="006B69D4" w:rsidRPr="00433242">
        <w:rPr>
          <w:bCs/>
          <w:noProof/>
        </w:rPr>
        <w:t>Bewick, A.J., Hofmeister, B.T., Powers, R.A., Mondo, S.J., Grigoriev, I.V., James, T.Y., Stajich, J.E., and</w:t>
      </w:r>
      <w:r w:rsidR="006B69D4" w:rsidRPr="00433242">
        <w:rPr>
          <w:b/>
          <w:noProof/>
        </w:rPr>
        <w:t xml:space="preserve"> Schmitz, R.J.</w:t>
      </w:r>
      <w:r w:rsidR="006B69D4" w:rsidRPr="00433242">
        <w:rPr>
          <w:noProof/>
        </w:rPr>
        <w:t xml:space="preserve"> (2019a). Diversity of cytosine methylation across the fungal tree of life. Nat Ecol Evol </w:t>
      </w:r>
      <w:r w:rsidR="006B69D4" w:rsidRPr="00433242">
        <w:rPr>
          <w:b/>
          <w:noProof/>
        </w:rPr>
        <w:t xml:space="preserve">3, </w:t>
      </w:r>
      <w:r w:rsidR="006B69D4" w:rsidRPr="00433242">
        <w:rPr>
          <w:noProof/>
        </w:rPr>
        <w:t>479-490.</w:t>
      </w:r>
    </w:p>
    <w:p w14:paraId="73C77D97" w14:textId="61C11E82" w:rsidR="006B69D4" w:rsidRPr="00433242" w:rsidRDefault="002B35CF" w:rsidP="006B69D4">
      <w:pPr>
        <w:pStyle w:val="EndNoteBibliography"/>
        <w:spacing w:after="0"/>
        <w:ind w:left="720" w:hanging="720"/>
        <w:rPr>
          <w:noProof/>
        </w:rPr>
      </w:pPr>
      <w:r w:rsidRPr="00433242">
        <w:rPr>
          <w:bCs/>
          <w:noProof/>
        </w:rPr>
        <w:t xml:space="preserve">98. </w:t>
      </w:r>
      <w:r w:rsidR="006B69D4" w:rsidRPr="00433242">
        <w:rPr>
          <w:bCs/>
          <w:noProof/>
        </w:rPr>
        <w:t>Bewick, A.J., Sanchez, Z., McKinney, E.C., Moore, A.J., Moore, P.J., and</w:t>
      </w:r>
      <w:r w:rsidR="006B69D4" w:rsidRPr="00433242">
        <w:rPr>
          <w:b/>
          <w:noProof/>
        </w:rPr>
        <w:t xml:space="preserve"> Schmitz, R.J.</w:t>
      </w:r>
      <w:r w:rsidR="006B69D4" w:rsidRPr="00433242">
        <w:rPr>
          <w:noProof/>
        </w:rPr>
        <w:t xml:space="preserve"> (2019b). Dnmt1 is essential for egg production and embryo viability in the large milkweed bug, Oncopeltus fasciatus. Epigenetics Chromatin </w:t>
      </w:r>
      <w:r w:rsidR="006B69D4" w:rsidRPr="00433242">
        <w:rPr>
          <w:b/>
          <w:noProof/>
        </w:rPr>
        <w:t xml:space="preserve">12, </w:t>
      </w:r>
      <w:r w:rsidR="006B69D4" w:rsidRPr="00433242">
        <w:rPr>
          <w:noProof/>
        </w:rPr>
        <w:t>6.</w:t>
      </w:r>
    </w:p>
    <w:p w14:paraId="472A057D" w14:textId="210C96CA" w:rsidR="006B69D4" w:rsidRPr="00433242" w:rsidRDefault="002B35CF" w:rsidP="006B69D4">
      <w:pPr>
        <w:pStyle w:val="EndNoteBibliography"/>
        <w:spacing w:after="0"/>
        <w:ind w:left="720" w:hanging="720"/>
        <w:rPr>
          <w:noProof/>
        </w:rPr>
      </w:pPr>
      <w:r w:rsidRPr="00433242">
        <w:rPr>
          <w:bCs/>
          <w:noProof/>
        </w:rPr>
        <w:t xml:space="preserve">99. </w:t>
      </w:r>
      <w:r w:rsidR="006B69D4" w:rsidRPr="00433242">
        <w:rPr>
          <w:bCs/>
          <w:noProof/>
        </w:rPr>
        <w:t>Bewick, A.J., Zhang, Y., Wendte, J.M., Zhang, X., and</w:t>
      </w:r>
      <w:r w:rsidR="006B69D4" w:rsidRPr="00433242">
        <w:rPr>
          <w:b/>
          <w:noProof/>
        </w:rPr>
        <w:t xml:space="preserve"> Schmitz, R.J.</w:t>
      </w:r>
      <w:r w:rsidR="006B69D4" w:rsidRPr="00433242">
        <w:rPr>
          <w:noProof/>
        </w:rPr>
        <w:t xml:space="preserve"> (2019c). Evolutionary and Experimental Loss of Gene Body Methylation and Its Consequence to Gene Expression. G3.</w:t>
      </w:r>
    </w:p>
    <w:p w14:paraId="32215B03" w14:textId="392ED2E8" w:rsidR="006B69D4" w:rsidRPr="00433242" w:rsidRDefault="002B35CF" w:rsidP="006B69D4">
      <w:pPr>
        <w:pStyle w:val="EndNoteBibliography"/>
        <w:spacing w:after="0"/>
        <w:ind w:left="720" w:hanging="720"/>
        <w:rPr>
          <w:noProof/>
        </w:rPr>
      </w:pPr>
      <w:r w:rsidRPr="00433242">
        <w:rPr>
          <w:bCs/>
          <w:noProof/>
        </w:rPr>
        <w:t xml:space="preserve">100. </w:t>
      </w:r>
      <w:r w:rsidR="006B69D4" w:rsidRPr="00433242">
        <w:rPr>
          <w:bCs/>
          <w:noProof/>
        </w:rPr>
        <w:t>Dekker, J.D., Baracho, G.V., Zhu, Z., Ippolito, G.C.,</w:t>
      </w:r>
      <w:r w:rsidR="006B69D4" w:rsidRPr="00433242">
        <w:rPr>
          <w:b/>
          <w:noProof/>
        </w:rPr>
        <w:t xml:space="preserve"> Schmitz, R.J., </w:t>
      </w:r>
      <w:r w:rsidR="006B69D4" w:rsidRPr="00433242">
        <w:rPr>
          <w:bCs/>
          <w:noProof/>
        </w:rPr>
        <w:t xml:space="preserve">Rickert, R.C., and Tucker, H.O. </w:t>
      </w:r>
      <w:r w:rsidR="006B69D4" w:rsidRPr="00433242">
        <w:rPr>
          <w:noProof/>
        </w:rPr>
        <w:t xml:space="preserve">(2019). Loss of the FOXP1 Transcription Factor Leads to Deregulation of B Lymphocyte Development and Function at Multiple Stages. Immunohorizons </w:t>
      </w:r>
      <w:r w:rsidR="006B69D4" w:rsidRPr="00433242">
        <w:rPr>
          <w:b/>
          <w:noProof/>
        </w:rPr>
        <w:t xml:space="preserve">3, </w:t>
      </w:r>
      <w:r w:rsidR="006B69D4" w:rsidRPr="00433242">
        <w:rPr>
          <w:noProof/>
        </w:rPr>
        <w:t>447-462.</w:t>
      </w:r>
    </w:p>
    <w:p w14:paraId="44AD4A52" w14:textId="4FD0FEBC" w:rsidR="006B69D4" w:rsidRPr="00433242" w:rsidRDefault="002B35CF" w:rsidP="006B69D4">
      <w:pPr>
        <w:pStyle w:val="EndNoteBibliography"/>
        <w:spacing w:after="0"/>
        <w:ind w:left="720" w:hanging="720"/>
        <w:rPr>
          <w:noProof/>
        </w:rPr>
      </w:pPr>
      <w:r w:rsidRPr="00433242">
        <w:rPr>
          <w:bCs/>
          <w:noProof/>
        </w:rPr>
        <w:t xml:space="preserve">101. </w:t>
      </w:r>
      <w:r w:rsidR="006B69D4" w:rsidRPr="00433242">
        <w:rPr>
          <w:bCs/>
          <w:noProof/>
        </w:rPr>
        <w:t>Ding, Y., Murphy, K.M., Poretsky, E., Mafu, S., Yang, B., Char, S.N., Christensen, S.A., Saldivar, E., Wu, M., Wang, Q., Ji, L.,</w:t>
      </w:r>
      <w:r w:rsidR="006B69D4" w:rsidRPr="00433242">
        <w:rPr>
          <w:b/>
          <w:noProof/>
        </w:rPr>
        <w:t xml:space="preserve"> Schmitz, R.J., </w:t>
      </w:r>
      <w:r w:rsidR="006B69D4" w:rsidRPr="00433242">
        <w:rPr>
          <w:bCs/>
          <w:noProof/>
        </w:rPr>
        <w:t>Kremling, K.A., Buckler, E.S., Shen, Z., Briggs, S.P., Bohlmann, J., Sher, A., Castro-Falcon, G., Hughes, C.C., Huffaker, A., Zerbe, P., and Schmelz, E.A.</w:t>
      </w:r>
      <w:r w:rsidR="006B69D4" w:rsidRPr="00433242">
        <w:rPr>
          <w:noProof/>
        </w:rPr>
        <w:t xml:space="preserve"> (2019). Multiple genes recruited from hormone pathways partition maize diterpenoid defences. Nature plants </w:t>
      </w:r>
      <w:r w:rsidR="006B69D4" w:rsidRPr="00433242">
        <w:rPr>
          <w:b/>
          <w:noProof/>
        </w:rPr>
        <w:t xml:space="preserve">5, </w:t>
      </w:r>
      <w:r w:rsidR="006B69D4" w:rsidRPr="00433242">
        <w:rPr>
          <w:noProof/>
        </w:rPr>
        <w:t>1043-1056.</w:t>
      </w:r>
    </w:p>
    <w:p w14:paraId="47090986" w14:textId="287C0DA0" w:rsidR="006B69D4" w:rsidRPr="00433242" w:rsidRDefault="002B35CF" w:rsidP="006B69D4">
      <w:pPr>
        <w:pStyle w:val="EndNoteBibliography"/>
        <w:spacing w:after="0"/>
        <w:ind w:left="720" w:hanging="720"/>
        <w:rPr>
          <w:noProof/>
        </w:rPr>
      </w:pPr>
      <w:r w:rsidRPr="00433242">
        <w:rPr>
          <w:bCs/>
          <w:noProof/>
        </w:rPr>
        <w:t xml:space="preserve">102. </w:t>
      </w:r>
      <w:r w:rsidR="006B69D4" w:rsidRPr="00433242">
        <w:rPr>
          <w:bCs/>
          <w:noProof/>
        </w:rPr>
        <w:t>Drinnenberg, I.A., Berger, F., Elsasser, S.J., Andersen, P.R., Ausio, J., Bickmore, W.A., Blackwell, A.R., Erwin, D.H., Gahan, J.M., Gaut, B.S., Harvey, Z.H., Henikoff, S., Kao, J.Y., Kurdistani, S.K., Lemos, B., Levine, M.T., Luger, K., Malik, H.S., Martin-Duran, J.M., Peichel, C.L., Renfree, M.B., Rutowicz, K., Sarkies, P.,</w:t>
      </w:r>
      <w:r w:rsidR="006B69D4" w:rsidRPr="00433242">
        <w:rPr>
          <w:b/>
          <w:noProof/>
        </w:rPr>
        <w:t xml:space="preserve"> Schmitz, R.J., </w:t>
      </w:r>
      <w:r w:rsidR="006B69D4" w:rsidRPr="00433242">
        <w:rPr>
          <w:bCs/>
          <w:noProof/>
        </w:rPr>
        <w:t>Technau, U., Thornton, J.W., Warnecke, T., and Wolfe, K.H.</w:t>
      </w:r>
      <w:r w:rsidR="006B69D4" w:rsidRPr="00433242">
        <w:rPr>
          <w:noProof/>
        </w:rPr>
        <w:t xml:space="preserve"> (2019). EvoChromo: towards a synthesis of chromatin biology and evolution. Development </w:t>
      </w:r>
      <w:r w:rsidR="006B69D4" w:rsidRPr="00433242">
        <w:rPr>
          <w:b/>
          <w:noProof/>
        </w:rPr>
        <w:t>146</w:t>
      </w:r>
      <w:r w:rsidRPr="00433242">
        <w:rPr>
          <w:b/>
          <w:noProof/>
        </w:rPr>
        <w:t>,</w:t>
      </w:r>
      <w:r w:rsidRPr="00433242">
        <w:rPr>
          <w:bCs/>
          <w:noProof/>
        </w:rPr>
        <w:t xml:space="preserve"> dev178962. </w:t>
      </w:r>
    </w:p>
    <w:p w14:paraId="40BF3C6F" w14:textId="0CA971B2" w:rsidR="006B69D4" w:rsidRPr="00433242" w:rsidRDefault="002B35CF" w:rsidP="006B69D4">
      <w:pPr>
        <w:pStyle w:val="EndNoteBibliography"/>
        <w:spacing w:after="0"/>
        <w:ind w:left="720" w:hanging="720"/>
        <w:rPr>
          <w:noProof/>
        </w:rPr>
      </w:pPr>
      <w:r w:rsidRPr="00433242">
        <w:rPr>
          <w:bCs/>
          <w:noProof/>
        </w:rPr>
        <w:t xml:space="preserve">103. </w:t>
      </w:r>
      <w:r w:rsidR="006B69D4" w:rsidRPr="00433242">
        <w:rPr>
          <w:bCs/>
          <w:noProof/>
        </w:rPr>
        <w:t>Ji, L., Mathioni, S.M., Johnson, S., Tucker, D., Bewick, A.J., Do Kim, K., Daron, J., Slotkin, R.K., Jackson, S.A., Parrott, W.A., Meyers, B.C., and</w:t>
      </w:r>
      <w:r w:rsidR="006B69D4" w:rsidRPr="00433242">
        <w:rPr>
          <w:b/>
          <w:noProof/>
        </w:rPr>
        <w:t xml:space="preserve"> Schmitz, R.J.</w:t>
      </w:r>
      <w:r w:rsidR="006B69D4" w:rsidRPr="00433242">
        <w:rPr>
          <w:noProof/>
        </w:rPr>
        <w:t xml:space="preserve"> (2019). Genome-Wide Reinforcement of DNA Methylation Occurs during Somatic Embryogenesis in Soybean. Plant </w:t>
      </w:r>
      <w:r w:rsidR="00746989" w:rsidRPr="00433242">
        <w:rPr>
          <w:noProof/>
        </w:rPr>
        <w:t>c</w:t>
      </w:r>
      <w:r w:rsidR="006B69D4" w:rsidRPr="00433242">
        <w:rPr>
          <w:noProof/>
        </w:rPr>
        <w:t xml:space="preserve">ell </w:t>
      </w:r>
      <w:r w:rsidR="006B69D4" w:rsidRPr="00433242">
        <w:rPr>
          <w:b/>
          <w:noProof/>
        </w:rPr>
        <w:t xml:space="preserve">31, </w:t>
      </w:r>
      <w:r w:rsidR="006B69D4" w:rsidRPr="00433242">
        <w:rPr>
          <w:noProof/>
        </w:rPr>
        <w:t>2315-2331.</w:t>
      </w:r>
    </w:p>
    <w:p w14:paraId="037E579A" w14:textId="7378626F" w:rsidR="006B69D4" w:rsidRPr="00433242" w:rsidRDefault="002B35CF" w:rsidP="006B69D4">
      <w:pPr>
        <w:pStyle w:val="EndNoteBibliography"/>
        <w:spacing w:after="0"/>
        <w:ind w:left="720" w:hanging="720"/>
        <w:rPr>
          <w:noProof/>
        </w:rPr>
      </w:pPr>
      <w:r w:rsidRPr="00433242">
        <w:rPr>
          <w:bCs/>
          <w:noProof/>
        </w:rPr>
        <w:t xml:space="preserve">104. </w:t>
      </w:r>
      <w:r w:rsidR="006B69D4" w:rsidRPr="00433242">
        <w:rPr>
          <w:bCs/>
          <w:noProof/>
        </w:rPr>
        <w:t>Johannes, F., and</w:t>
      </w:r>
      <w:r w:rsidR="006B69D4" w:rsidRPr="00433242">
        <w:rPr>
          <w:b/>
          <w:noProof/>
        </w:rPr>
        <w:t xml:space="preserve"> Schmitz, R.J.</w:t>
      </w:r>
      <w:r w:rsidR="006B69D4" w:rsidRPr="00433242">
        <w:rPr>
          <w:noProof/>
        </w:rPr>
        <w:t xml:space="preserve"> (2019). Spontaneous epimutations in plants. The New phytologist </w:t>
      </w:r>
      <w:r w:rsidR="006B69D4" w:rsidRPr="00433242">
        <w:rPr>
          <w:b/>
          <w:noProof/>
        </w:rPr>
        <w:t xml:space="preserve">221, </w:t>
      </w:r>
      <w:r w:rsidR="006B69D4" w:rsidRPr="00433242">
        <w:rPr>
          <w:noProof/>
        </w:rPr>
        <w:t>1253-1259.</w:t>
      </w:r>
    </w:p>
    <w:p w14:paraId="20F36A4A" w14:textId="19D81BD4" w:rsidR="006B69D4" w:rsidRPr="00433242" w:rsidRDefault="002B35CF" w:rsidP="006B69D4">
      <w:pPr>
        <w:pStyle w:val="EndNoteBibliography"/>
        <w:spacing w:after="0"/>
        <w:ind w:left="720" w:hanging="720"/>
        <w:rPr>
          <w:noProof/>
        </w:rPr>
      </w:pPr>
      <w:r w:rsidRPr="00433242">
        <w:rPr>
          <w:bCs/>
          <w:noProof/>
        </w:rPr>
        <w:lastRenderedPageBreak/>
        <w:t xml:space="preserve">105. </w:t>
      </w:r>
      <w:r w:rsidR="006B69D4" w:rsidRPr="00433242">
        <w:rPr>
          <w:bCs/>
          <w:noProof/>
        </w:rPr>
        <w:t>Lu, Z., Marand, A.P., Ricci, W.A., Ethridge, C.L., Zhang, X.</w:t>
      </w:r>
      <w:r w:rsidR="00425415">
        <w:rPr>
          <w:bCs/>
          <w:noProof/>
        </w:rPr>
        <w:t>*</w:t>
      </w:r>
      <w:r w:rsidR="006B69D4" w:rsidRPr="00433242">
        <w:rPr>
          <w:bCs/>
          <w:noProof/>
        </w:rPr>
        <w:t xml:space="preserve">, and </w:t>
      </w:r>
      <w:r w:rsidR="006B69D4" w:rsidRPr="00433242">
        <w:rPr>
          <w:b/>
          <w:noProof/>
        </w:rPr>
        <w:t>Schmitz, R.J.</w:t>
      </w:r>
      <w:r w:rsidR="00425415">
        <w:rPr>
          <w:b/>
          <w:noProof/>
        </w:rPr>
        <w:t>*</w:t>
      </w:r>
      <w:r w:rsidR="006B69D4" w:rsidRPr="00433242">
        <w:rPr>
          <w:noProof/>
        </w:rPr>
        <w:t xml:space="preserve"> (2019). The prevalence, evolution and chromatin signatures of plant regulatory elements. Nature plants </w:t>
      </w:r>
      <w:r w:rsidR="006B69D4" w:rsidRPr="00433242">
        <w:rPr>
          <w:b/>
          <w:noProof/>
        </w:rPr>
        <w:t xml:space="preserve">5, </w:t>
      </w:r>
      <w:r w:rsidR="006B69D4" w:rsidRPr="00433242">
        <w:rPr>
          <w:noProof/>
        </w:rPr>
        <w:t>1250-1259.</w:t>
      </w:r>
    </w:p>
    <w:p w14:paraId="35416D54" w14:textId="46630439" w:rsidR="006B69D4" w:rsidRPr="00433242" w:rsidRDefault="002B35CF" w:rsidP="006B69D4">
      <w:pPr>
        <w:pStyle w:val="EndNoteBibliography"/>
        <w:spacing w:after="0"/>
        <w:ind w:left="720" w:hanging="720"/>
        <w:rPr>
          <w:noProof/>
        </w:rPr>
      </w:pPr>
      <w:r w:rsidRPr="00433242">
        <w:rPr>
          <w:bCs/>
          <w:noProof/>
        </w:rPr>
        <w:t xml:space="preserve">106. </w:t>
      </w:r>
      <w:r w:rsidR="006B69D4" w:rsidRPr="00433242">
        <w:rPr>
          <w:bCs/>
          <w:noProof/>
        </w:rPr>
        <w:t>Noshay, J.M., Anderson, S.N., Zhou, P., Ji, L., Ricci, W., Lu, Z., Stitzer, M.C., Crisp, P.A., Hirsch, C.N., Zhang, X.,</w:t>
      </w:r>
      <w:r w:rsidR="006B69D4" w:rsidRPr="00433242">
        <w:rPr>
          <w:b/>
          <w:noProof/>
        </w:rPr>
        <w:t xml:space="preserve"> Schmitz, R.J., </w:t>
      </w:r>
      <w:r w:rsidR="006B69D4" w:rsidRPr="00433242">
        <w:rPr>
          <w:bCs/>
          <w:noProof/>
        </w:rPr>
        <w:t>and Springer, N.M.</w:t>
      </w:r>
      <w:r w:rsidR="006B69D4" w:rsidRPr="00433242">
        <w:rPr>
          <w:noProof/>
        </w:rPr>
        <w:t xml:space="preserve"> (2019). Monitoring the interplay between transposable element families and DNA methylation in maize. PLoS genetics </w:t>
      </w:r>
      <w:r w:rsidR="006B69D4" w:rsidRPr="00433242">
        <w:rPr>
          <w:b/>
          <w:noProof/>
        </w:rPr>
        <w:t xml:space="preserve">15, </w:t>
      </w:r>
      <w:r w:rsidR="006B69D4" w:rsidRPr="00433242">
        <w:rPr>
          <w:noProof/>
        </w:rPr>
        <w:t>e1008291.</w:t>
      </w:r>
    </w:p>
    <w:p w14:paraId="2A0BFE31" w14:textId="183144A4" w:rsidR="006B69D4" w:rsidRPr="00433242" w:rsidRDefault="002B35CF" w:rsidP="006B69D4">
      <w:pPr>
        <w:pStyle w:val="EndNoteBibliography"/>
        <w:spacing w:after="0"/>
        <w:ind w:left="720" w:hanging="720"/>
        <w:rPr>
          <w:noProof/>
        </w:rPr>
      </w:pPr>
      <w:r w:rsidRPr="00433242">
        <w:rPr>
          <w:bCs/>
          <w:noProof/>
        </w:rPr>
        <w:t xml:space="preserve">107. </w:t>
      </w:r>
      <w:r w:rsidR="006B69D4" w:rsidRPr="00433242">
        <w:rPr>
          <w:bCs/>
          <w:noProof/>
        </w:rPr>
        <w:t xml:space="preserve">Ricci, W.A., Lu, Z., Ji, L., Marand, A.P., Ethridge, C.L., Murphy, N.G., Noshay, J.M., Galli, M., Mejia-Guerra, M.K., Colome-Tatche, M., Johannes, F., Rowley, M.J., Corces, V.G., Zhai, J., Scanlon, M.J., Buckler, E.S., Gallavotti, A., Springer, N.M., </w:t>
      </w:r>
      <w:r w:rsidR="006B69D4" w:rsidRPr="00433242">
        <w:rPr>
          <w:b/>
          <w:noProof/>
        </w:rPr>
        <w:t>Schmitz, R.J.</w:t>
      </w:r>
      <w:r w:rsidR="00425415">
        <w:rPr>
          <w:b/>
          <w:noProof/>
        </w:rPr>
        <w:t>*</w:t>
      </w:r>
      <w:r w:rsidR="006B69D4" w:rsidRPr="00433242">
        <w:rPr>
          <w:b/>
          <w:noProof/>
        </w:rPr>
        <w:t xml:space="preserve">, </w:t>
      </w:r>
      <w:r w:rsidR="006B69D4" w:rsidRPr="00433242">
        <w:rPr>
          <w:bCs/>
          <w:noProof/>
        </w:rPr>
        <w:t>and Zhang, X.</w:t>
      </w:r>
      <w:r w:rsidR="00425415">
        <w:rPr>
          <w:bCs/>
          <w:noProof/>
        </w:rPr>
        <w:t>*</w:t>
      </w:r>
      <w:r w:rsidR="006B69D4" w:rsidRPr="00433242">
        <w:rPr>
          <w:noProof/>
        </w:rPr>
        <w:t xml:space="preserve"> (2019). Widespread long-range </w:t>
      </w:r>
      <w:r w:rsidR="006B69D4" w:rsidRPr="000455E1">
        <w:rPr>
          <w:i/>
          <w:iCs/>
          <w:noProof/>
        </w:rPr>
        <w:t>cis</w:t>
      </w:r>
      <w:r w:rsidR="006B69D4" w:rsidRPr="00433242">
        <w:rPr>
          <w:noProof/>
        </w:rPr>
        <w:t xml:space="preserve">-regulatory elements in the maize genome. Nature plants </w:t>
      </w:r>
      <w:r w:rsidR="006B69D4" w:rsidRPr="00433242">
        <w:rPr>
          <w:b/>
          <w:noProof/>
        </w:rPr>
        <w:t xml:space="preserve">5, </w:t>
      </w:r>
      <w:r w:rsidR="006B69D4" w:rsidRPr="00433242">
        <w:rPr>
          <w:noProof/>
        </w:rPr>
        <w:t>1237-1249.</w:t>
      </w:r>
    </w:p>
    <w:p w14:paraId="29236D00" w14:textId="71A73C02" w:rsidR="006B69D4" w:rsidRPr="00433242" w:rsidRDefault="002B35CF" w:rsidP="006B69D4">
      <w:pPr>
        <w:pStyle w:val="EndNoteBibliography"/>
        <w:spacing w:after="0"/>
        <w:ind w:left="720" w:hanging="720"/>
        <w:rPr>
          <w:noProof/>
        </w:rPr>
      </w:pPr>
      <w:r w:rsidRPr="00433242">
        <w:rPr>
          <w:bCs/>
          <w:noProof/>
        </w:rPr>
        <w:t xml:space="preserve">108. </w:t>
      </w:r>
      <w:r w:rsidR="006B69D4" w:rsidRPr="00433242">
        <w:rPr>
          <w:bCs/>
          <w:noProof/>
        </w:rPr>
        <w:t>Riley, L.A., Ji, L.,</w:t>
      </w:r>
      <w:r w:rsidR="006B69D4" w:rsidRPr="00433242">
        <w:rPr>
          <w:b/>
          <w:noProof/>
        </w:rPr>
        <w:t xml:space="preserve"> Schmitz, R.J., </w:t>
      </w:r>
      <w:r w:rsidR="006B69D4" w:rsidRPr="00433242">
        <w:rPr>
          <w:bCs/>
          <w:noProof/>
        </w:rPr>
        <w:t xml:space="preserve">Westpheling, J., and Guss, A.M. </w:t>
      </w:r>
      <w:r w:rsidR="006B69D4" w:rsidRPr="00433242">
        <w:rPr>
          <w:noProof/>
        </w:rPr>
        <w:t>(2019). Rational development of transformation in Clostridium thermocellum ATCC 27405 via complete methylome analysis and evasion of native restriction-modification systems. J</w:t>
      </w:r>
      <w:r w:rsidR="008158EA" w:rsidRPr="00433242">
        <w:rPr>
          <w:noProof/>
        </w:rPr>
        <w:t>ournal of</w:t>
      </w:r>
      <w:r w:rsidR="006B69D4" w:rsidRPr="00433242">
        <w:rPr>
          <w:noProof/>
        </w:rPr>
        <w:t xml:space="preserve"> </w:t>
      </w:r>
      <w:r w:rsidRPr="00433242">
        <w:rPr>
          <w:noProof/>
        </w:rPr>
        <w:t>i</w:t>
      </w:r>
      <w:r w:rsidR="006B69D4" w:rsidRPr="00433242">
        <w:rPr>
          <w:noProof/>
        </w:rPr>
        <w:t>nd</w:t>
      </w:r>
      <w:r w:rsidR="008158EA" w:rsidRPr="00433242">
        <w:rPr>
          <w:noProof/>
        </w:rPr>
        <w:t>ustrial</w:t>
      </w:r>
      <w:r w:rsidR="006B69D4" w:rsidRPr="00433242">
        <w:rPr>
          <w:noProof/>
        </w:rPr>
        <w:t xml:space="preserve"> </w:t>
      </w:r>
      <w:r w:rsidRPr="00433242">
        <w:rPr>
          <w:noProof/>
        </w:rPr>
        <w:t>m</w:t>
      </w:r>
      <w:r w:rsidR="006B69D4" w:rsidRPr="00433242">
        <w:rPr>
          <w:noProof/>
        </w:rPr>
        <w:t>icrobiol</w:t>
      </w:r>
      <w:r w:rsidR="008158EA" w:rsidRPr="00433242">
        <w:rPr>
          <w:noProof/>
        </w:rPr>
        <w:t>ogy and</w:t>
      </w:r>
      <w:r w:rsidR="006B69D4" w:rsidRPr="00433242">
        <w:rPr>
          <w:noProof/>
        </w:rPr>
        <w:t xml:space="preserve"> </w:t>
      </w:r>
      <w:r w:rsidRPr="00433242">
        <w:rPr>
          <w:noProof/>
        </w:rPr>
        <w:t>b</w:t>
      </w:r>
      <w:r w:rsidR="006B69D4" w:rsidRPr="00433242">
        <w:rPr>
          <w:noProof/>
        </w:rPr>
        <w:t>iotechnol</w:t>
      </w:r>
      <w:r w:rsidR="008158EA" w:rsidRPr="00433242">
        <w:rPr>
          <w:noProof/>
        </w:rPr>
        <w:t>ogy</w:t>
      </w:r>
      <w:r w:rsidRPr="00433242">
        <w:rPr>
          <w:noProof/>
        </w:rPr>
        <w:t xml:space="preserve"> </w:t>
      </w:r>
      <w:r w:rsidRPr="00433242">
        <w:rPr>
          <w:b/>
          <w:bCs/>
          <w:noProof/>
        </w:rPr>
        <w:t xml:space="preserve">46, </w:t>
      </w:r>
      <w:r w:rsidRPr="00433242">
        <w:rPr>
          <w:noProof/>
        </w:rPr>
        <w:t>1435-1443</w:t>
      </w:r>
      <w:r w:rsidR="006B69D4" w:rsidRPr="00433242">
        <w:rPr>
          <w:noProof/>
        </w:rPr>
        <w:t>.</w:t>
      </w:r>
    </w:p>
    <w:p w14:paraId="4F19729D" w14:textId="47FE108D" w:rsidR="006B69D4" w:rsidRPr="00433242" w:rsidRDefault="002B35CF" w:rsidP="006B69D4">
      <w:pPr>
        <w:pStyle w:val="EndNoteBibliography"/>
        <w:spacing w:after="0"/>
        <w:ind w:left="720" w:hanging="720"/>
        <w:rPr>
          <w:noProof/>
        </w:rPr>
      </w:pPr>
      <w:r w:rsidRPr="00433242">
        <w:rPr>
          <w:bCs/>
          <w:noProof/>
        </w:rPr>
        <w:t xml:space="preserve">109. </w:t>
      </w:r>
      <w:r w:rsidR="006B69D4" w:rsidRPr="00433242">
        <w:rPr>
          <w:b/>
          <w:noProof/>
        </w:rPr>
        <w:t xml:space="preserve">Schmitz, R.J., </w:t>
      </w:r>
      <w:r w:rsidR="006B69D4" w:rsidRPr="00433242">
        <w:rPr>
          <w:bCs/>
          <w:noProof/>
        </w:rPr>
        <w:t>Lewis, Z.A., and Goll, M.G.</w:t>
      </w:r>
      <w:r w:rsidR="006B69D4" w:rsidRPr="00433242">
        <w:rPr>
          <w:noProof/>
        </w:rPr>
        <w:t xml:space="preserve"> (2019). DNA Methylation: Shared and Divergent Features across Eukaryotes. Trends in genetics</w:t>
      </w:r>
      <w:r w:rsidRPr="00433242">
        <w:rPr>
          <w:noProof/>
        </w:rPr>
        <w:t xml:space="preserve"> : TIG </w:t>
      </w:r>
      <w:r w:rsidRPr="00433242">
        <w:rPr>
          <w:b/>
          <w:bCs/>
          <w:noProof/>
        </w:rPr>
        <w:t xml:space="preserve">35, </w:t>
      </w:r>
      <w:r w:rsidRPr="00433242">
        <w:rPr>
          <w:noProof/>
        </w:rPr>
        <w:t>818-827</w:t>
      </w:r>
      <w:r w:rsidR="006B69D4" w:rsidRPr="00433242">
        <w:rPr>
          <w:noProof/>
        </w:rPr>
        <w:t>.</w:t>
      </w:r>
    </w:p>
    <w:p w14:paraId="1E4ED42B" w14:textId="4ED4AF25" w:rsidR="006B69D4" w:rsidRPr="00433242" w:rsidRDefault="002B35CF" w:rsidP="006B69D4">
      <w:pPr>
        <w:pStyle w:val="EndNoteBibliography"/>
        <w:spacing w:after="0"/>
        <w:ind w:left="720" w:hanging="720"/>
        <w:rPr>
          <w:noProof/>
        </w:rPr>
      </w:pPr>
      <w:r w:rsidRPr="00433242">
        <w:rPr>
          <w:bCs/>
          <w:noProof/>
        </w:rPr>
        <w:t xml:space="preserve">110. </w:t>
      </w:r>
      <w:r w:rsidR="006B69D4" w:rsidRPr="00433242">
        <w:rPr>
          <w:bCs/>
          <w:noProof/>
        </w:rPr>
        <w:t>Wendte, J.M., Zhang, Y., Ji, L., Shi, X., Hazarika, R.R., Shahryary, Y., Johannes, F., and</w:t>
      </w:r>
      <w:r w:rsidR="006B69D4" w:rsidRPr="00433242">
        <w:rPr>
          <w:b/>
          <w:noProof/>
        </w:rPr>
        <w:t xml:space="preserve"> Schmitz, R.J.</w:t>
      </w:r>
      <w:r w:rsidR="006B69D4" w:rsidRPr="00433242">
        <w:rPr>
          <w:noProof/>
        </w:rPr>
        <w:t xml:space="preserve"> (2019). Epimutations are associated with CHROMOMETHYLASE 3-induced de novo DNA methylation. eLife </w:t>
      </w:r>
      <w:r w:rsidR="006B69D4" w:rsidRPr="00433242">
        <w:rPr>
          <w:b/>
          <w:noProof/>
        </w:rPr>
        <w:t>8</w:t>
      </w:r>
      <w:r w:rsidR="006B69D4" w:rsidRPr="00433242">
        <w:rPr>
          <w:noProof/>
        </w:rPr>
        <w:t>.</w:t>
      </w:r>
    </w:p>
    <w:p w14:paraId="512E3502" w14:textId="79E8DD0F" w:rsidR="006B69D4" w:rsidRPr="00433242" w:rsidRDefault="002B35CF" w:rsidP="006B69D4">
      <w:pPr>
        <w:pStyle w:val="EndNoteBibliography"/>
        <w:spacing w:after="0"/>
        <w:ind w:left="720" w:hanging="720"/>
        <w:rPr>
          <w:noProof/>
        </w:rPr>
      </w:pPr>
      <w:r w:rsidRPr="00433242">
        <w:rPr>
          <w:bCs/>
          <w:noProof/>
        </w:rPr>
        <w:t xml:space="preserve">111. </w:t>
      </w:r>
      <w:r w:rsidR="006B69D4" w:rsidRPr="00433242">
        <w:rPr>
          <w:bCs/>
          <w:noProof/>
        </w:rPr>
        <w:t>Zander, M., Willige, B.C., He, Y., Nguyen, T.A., Langford, A.E., Nehring, R., Howell, E., McGrath, R., Bartlett, A., Castanon, R., Nery, J.R., Chen, H., Zhang, Z., Jupe, F., Stepanova, A.,</w:t>
      </w:r>
      <w:r w:rsidR="006B69D4" w:rsidRPr="00433242">
        <w:rPr>
          <w:b/>
          <w:noProof/>
        </w:rPr>
        <w:t xml:space="preserve"> Schmitz, R.J., </w:t>
      </w:r>
      <w:r w:rsidR="006B69D4" w:rsidRPr="00433242">
        <w:rPr>
          <w:bCs/>
          <w:noProof/>
        </w:rPr>
        <w:t>Lewsey, M., Chory, J., and Ecker, J.R.</w:t>
      </w:r>
      <w:r w:rsidR="006B69D4" w:rsidRPr="00433242">
        <w:rPr>
          <w:noProof/>
        </w:rPr>
        <w:t xml:space="preserve"> (2019). Epigenetic silencing of a multifunctional plant stress regulator. eLife </w:t>
      </w:r>
      <w:r w:rsidR="006B69D4" w:rsidRPr="00433242">
        <w:rPr>
          <w:b/>
          <w:noProof/>
        </w:rPr>
        <w:t>8</w:t>
      </w:r>
      <w:r w:rsidR="006B69D4" w:rsidRPr="00433242">
        <w:rPr>
          <w:noProof/>
        </w:rPr>
        <w:t>.</w:t>
      </w:r>
    </w:p>
    <w:p w14:paraId="74B48130" w14:textId="5D669E0F" w:rsidR="006B69D4" w:rsidRPr="00433242" w:rsidRDefault="002B35CF" w:rsidP="006B69D4">
      <w:pPr>
        <w:pStyle w:val="EndNoteBibliography"/>
        <w:spacing w:after="0"/>
        <w:ind w:left="720" w:hanging="720"/>
        <w:rPr>
          <w:noProof/>
        </w:rPr>
      </w:pPr>
      <w:r w:rsidRPr="00433242">
        <w:rPr>
          <w:bCs/>
          <w:noProof/>
        </w:rPr>
        <w:t xml:space="preserve">112. </w:t>
      </w:r>
      <w:r w:rsidR="006B69D4" w:rsidRPr="00433242">
        <w:rPr>
          <w:bCs/>
          <w:noProof/>
        </w:rPr>
        <w:t>Amukamara, A., Washington, J., Sanchez, Z., McKinney, E.C., Moore, A.J.,</w:t>
      </w:r>
      <w:r w:rsidR="006B69D4" w:rsidRPr="00433242">
        <w:rPr>
          <w:b/>
          <w:noProof/>
        </w:rPr>
        <w:t xml:space="preserve"> Schmitz, R.J., </w:t>
      </w:r>
      <w:r w:rsidR="006B69D4" w:rsidRPr="00433242">
        <w:rPr>
          <w:bCs/>
          <w:noProof/>
        </w:rPr>
        <w:t>and Moore, P.J.</w:t>
      </w:r>
      <w:r w:rsidR="006B69D4" w:rsidRPr="00433242">
        <w:rPr>
          <w:noProof/>
        </w:rPr>
        <w:t xml:space="preserve"> (2020). More than DNA methylation: does pleiotropy drive the complex pattern of evolution of Dnmt1. Front</w:t>
      </w:r>
      <w:r w:rsidR="001C0960" w:rsidRPr="00433242">
        <w:rPr>
          <w:noProof/>
        </w:rPr>
        <w:t>iers in</w:t>
      </w:r>
      <w:r w:rsidR="006B69D4" w:rsidRPr="00433242">
        <w:rPr>
          <w:noProof/>
        </w:rPr>
        <w:t xml:space="preserve"> Ecol</w:t>
      </w:r>
      <w:r w:rsidR="001C0960" w:rsidRPr="00433242">
        <w:rPr>
          <w:noProof/>
        </w:rPr>
        <w:t>ogy and</w:t>
      </w:r>
      <w:r w:rsidR="006B69D4" w:rsidRPr="00433242">
        <w:rPr>
          <w:noProof/>
        </w:rPr>
        <w:t xml:space="preserve"> Evol</w:t>
      </w:r>
      <w:r w:rsidR="001C0960" w:rsidRPr="00433242">
        <w:rPr>
          <w:noProof/>
        </w:rPr>
        <w:t>ution</w:t>
      </w:r>
      <w:r w:rsidRPr="00433242">
        <w:rPr>
          <w:noProof/>
        </w:rPr>
        <w:t xml:space="preserve"> </w:t>
      </w:r>
      <w:r w:rsidRPr="00433242">
        <w:rPr>
          <w:b/>
          <w:bCs/>
          <w:noProof/>
        </w:rPr>
        <w:t>8</w:t>
      </w:r>
      <w:r w:rsidR="006B69D4" w:rsidRPr="00433242">
        <w:rPr>
          <w:noProof/>
        </w:rPr>
        <w:t>.</w:t>
      </w:r>
    </w:p>
    <w:p w14:paraId="4BCD0B1E" w14:textId="6766C8C2" w:rsidR="006B69D4" w:rsidRPr="00433242" w:rsidRDefault="002B35CF" w:rsidP="006B69D4">
      <w:pPr>
        <w:pStyle w:val="EndNoteBibliography"/>
        <w:spacing w:after="0"/>
        <w:ind w:left="720" w:hanging="720"/>
        <w:rPr>
          <w:noProof/>
        </w:rPr>
      </w:pPr>
      <w:r w:rsidRPr="00433242">
        <w:rPr>
          <w:bCs/>
          <w:noProof/>
        </w:rPr>
        <w:t xml:space="preserve">113. </w:t>
      </w:r>
      <w:r w:rsidR="006B69D4" w:rsidRPr="00433242">
        <w:rPr>
          <w:bCs/>
          <w:noProof/>
        </w:rPr>
        <w:t xml:space="preserve">Crisp, P.A., Marand, A.P., Noshay, J.M., Zhou, P., Lu, Z., </w:t>
      </w:r>
      <w:r w:rsidR="006B69D4" w:rsidRPr="00433242">
        <w:rPr>
          <w:b/>
          <w:noProof/>
        </w:rPr>
        <w:t xml:space="preserve">Schmitz, R.J., </w:t>
      </w:r>
      <w:r w:rsidR="006B69D4" w:rsidRPr="00433242">
        <w:rPr>
          <w:bCs/>
          <w:noProof/>
        </w:rPr>
        <w:t>and Springer, N.M.</w:t>
      </w:r>
      <w:r w:rsidR="006B69D4" w:rsidRPr="00433242">
        <w:rPr>
          <w:noProof/>
        </w:rPr>
        <w:t xml:space="preserve"> (2020). Stable unmethylated DNA demarcates expressed genes and their </w:t>
      </w:r>
      <w:r w:rsidR="006B69D4" w:rsidRPr="000455E1">
        <w:rPr>
          <w:i/>
          <w:iCs/>
          <w:noProof/>
        </w:rPr>
        <w:t>cis</w:t>
      </w:r>
      <w:r w:rsidR="006B69D4" w:rsidRPr="00433242">
        <w:rPr>
          <w:noProof/>
        </w:rPr>
        <w:t xml:space="preserve">-regulatory space in plant genomes. Proceedings of the National Academy of Sciences of the United States of America </w:t>
      </w:r>
      <w:r w:rsidR="006B69D4" w:rsidRPr="00433242">
        <w:rPr>
          <w:b/>
          <w:noProof/>
        </w:rPr>
        <w:t xml:space="preserve">117, </w:t>
      </w:r>
      <w:r w:rsidR="006B69D4" w:rsidRPr="00433242">
        <w:rPr>
          <w:noProof/>
        </w:rPr>
        <w:t>23991-24000.</w:t>
      </w:r>
    </w:p>
    <w:p w14:paraId="14306155" w14:textId="411AD002" w:rsidR="006B69D4" w:rsidRPr="00433242" w:rsidRDefault="002B35CF" w:rsidP="006B69D4">
      <w:pPr>
        <w:pStyle w:val="EndNoteBibliography"/>
        <w:spacing w:after="0"/>
        <w:ind w:left="720" w:hanging="720"/>
        <w:rPr>
          <w:noProof/>
        </w:rPr>
      </w:pPr>
      <w:r w:rsidRPr="00433242">
        <w:rPr>
          <w:bCs/>
          <w:noProof/>
        </w:rPr>
        <w:t xml:space="preserve">114. </w:t>
      </w:r>
      <w:r w:rsidR="006B69D4" w:rsidRPr="00433242">
        <w:rPr>
          <w:bCs/>
          <w:noProof/>
        </w:rPr>
        <w:t>Grover, C.E., Pan, M., Yuan, D., Arick, M.A., Hu, G., Brase, L., Stelly, D.M., Lu, Z.,</w:t>
      </w:r>
      <w:r w:rsidR="006B69D4" w:rsidRPr="00433242">
        <w:rPr>
          <w:b/>
          <w:noProof/>
        </w:rPr>
        <w:t xml:space="preserve"> Schmitz, R.J., </w:t>
      </w:r>
      <w:r w:rsidR="006B69D4" w:rsidRPr="00433242">
        <w:rPr>
          <w:bCs/>
          <w:noProof/>
        </w:rPr>
        <w:t>Peterson, D.G., Wendel, J.F., and Udall, J.A.</w:t>
      </w:r>
      <w:r w:rsidR="006B69D4" w:rsidRPr="00433242">
        <w:rPr>
          <w:noProof/>
        </w:rPr>
        <w:t xml:space="preserve"> (2020). The Gossypium longicalyx Genome as a Resource for Cotton Breeding and Evolution. G3 </w:t>
      </w:r>
      <w:r w:rsidR="006B69D4" w:rsidRPr="00433242">
        <w:rPr>
          <w:b/>
          <w:noProof/>
        </w:rPr>
        <w:t xml:space="preserve">10, </w:t>
      </w:r>
      <w:r w:rsidR="006B69D4" w:rsidRPr="00433242">
        <w:rPr>
          <w:noProof/>
        </w:rPr>
        <w:t>1457-1467.</w:t>
      </w:r>
    </w:p>
    <w:p w14:paraId="1F12AEC8" w14:textId="4BD055C6" w:rsidR="006B69D4" w:rsidRPr="00433242" w:rsidRDefault="002B35CF" w:rsidP="006B69D4">
      <w:pPr>
        <w:pStyle w:val="EndNoteBibliography"/>
        <w:spacing w:after="0"/>
        <w:ind w:left="720" w:hanging="720"/>
        <w:rPr>
          <w:noProof/>
        </w:rPr>
      </w:pPr>
      <w:r w:rsidRPr="00433242">
        <w:rPr>
          <w:bCs/>
          <w:noProof/>
        </w:rPr>
        <w:t xml:space="preserve">115. </w:t>
      </w:r>
      <w:r w:rsidR="006B69D4" w:rsidRPr="00433242">
        <w:rPr>
          <w:bCs/>
          <w:noProof/>
        </w:rPr>
        <w:t>Hofmeister, B.T., Denkena, J., Colome-Tatche, M., Shahryary, Y., Hazarika, R., Grimwood, J., Mamidi, S., Jenkins, J., Grabowski, P.P., Sreedasyam, A., Shu, S., Barry, K., Lail, K., Adam, C., Lipzen, A., Sorek, R., Kudrna, D., Talag, J., Wing, R., Hall, D.W., Jacobsen, D., Tuskan, G.A., Schmutz, J., Johannes, F.</w:t>
      </w:r>
      <w:r w:rsidR="00131C1E">
        <w:rPr>
          <w:bCs/>
          <w:noProof/>
        </w:rPr>
        <w:t>*</w:t>
      </w:r>
      <w:r w:rsidR="006B69D4" w:rsidRPr="00433242">
        <w:rPr>
          <w:bCs/>
          <w:noProof/>
        </w:rPr>
        <w:t>, and</w:t>
      </w:r>
      <w:r w:rsidR="006B69D4" w:rsidRPr="00433242">
        <w:rPr>
          <w:b/>
          <w:noProof/>
        </w:rPr>
        <w:t xml:space="preserve"> Schmitz, R.J.</w:t>
      </w:r>
      <w:r w:rsidR="00131C1E">
        <w:rPr>
          <w:b/>
          <w:noProof/>
        </w:rPr>
        <w:t>*</w:t>
      </w:r>
      <w:r w:rsidR="006B69D4" w:rsidRPr="00433242">
        <w:rPr>
          <w:noProof/>
        </w:rPr>
        <w:t xml:space="preserve"> (2020). A genome assembly and the somatic genetic and epigenetic mutation rate in a wild long-lived perennial Populus trichocarpa. Genome biology </w:t>
      </w:r>
      <w:r w:rsidR="006B69D4" w:rsidRPr="00433242">
        <w:rPr>
          <w:b/>
          <w:noProof/>
        </w:rPr>
        <w:t xml:space="preserve">21, </w:t>
      </w:r>
      <w:r w:rsidR="006B69D4" w:rsidRPr="00433242">
        <w:rPr>
          <w:noProof/>
        </w:rPr>
        <w:t>259.</w:t>
      </w:r>
    </w:p>
    <w:p w14:paraId="2AC7EB46" w14:textId="519C4E8B" w:rsidR="006B69D4" w:rsidRPr="00433242" w:rsidRDefault="002B35CF" w:rsidP="006B69D4">
      <w:pPr>
        <w:pStyle w:val="EndNoteBibliography"/>
        <w:spacing w:after="0"/>
        <w:ind w:left="720" w:hanging="720"/>
        <w:rPr>
          <w:noProof/>
        </w:rPr>
      </w:pPr>
      <w:r w:rsidRPr="00433242">
        <w:rPr>
          <w:bCs/>
          <w:noProof/>
        </w:rPr>
        <w:t xml:space="preserve">116. </w:t>
      </w:r>
      <w:r w:rsidR="006B69D4" w:rsidRPr="00433242">
        <w:rPr>
          <w:bCs/>
          <w:noProof/>
        </w:rPr>
        <w:t>Kieft, R., Zhang, Y., Marand, A.P., Moran, J.D., Bridger, R., Wells, L.,</w:t>
      </w:r>
      <w:r w:rsidR="006B69D4" w:rsidRPr="00433242">
        <w:rPr>
          <w:b/>
          <w:noProof/>
        </w:rPr>
        <w:t xml:space="preserve"> Schmitz, R.J., </w:t>
      </w:r>
      <w:r w:rsidR="006B69D4" w:rsidRPr="00433242">
        <w:rPr>
          <w:bCs/>
          <w:noProof/>
        </w:rPr>
        <w:t xml:space="preserve">and Sabatini, R. </w:t>
      </w:r>
      <w:r w:rsidR="006B69D4" w:rsidRPr="00433242">
        <w:rPr>
          <w:noProof/>
        </w:rPr>
        <w:t xml:space="preserve">(2020). Identification of a novel base J binding protein complex involved in RNA polymerase II transcription termination in trypanosomes. PLoS genetics </w:t>
      </w:r>
      <w:r w:rsidR="006B69D4" w:rsidRPr="00433242">
        <w:rPr>
          <w:b/>
          <w:noProof/>
        </w:rPr>
        <w:t xml:space="preserve">16, </w:t>
      </w:r>
      <w:r w:rsidR="006B69D4" w:rsidRPr="00433242">
        <w:rPr>
          <w:noProof/>
        </w:rPr>
        <w:t>e1008390.</w:t>
      </w:r>
    </w:p>
    <w:p w14:paraId="5299B43F" w14:textId="4BEE5633" w:rsidR="006B69D4" w:rsidRPr="00433242" w:rsidRDefault="002B35CF" w:rsidP="006B69D4">
      <w:pPr>
        <w:pStyle w:val="EndNoteBibliography"/>
        <w:spacing w:after="0"/>
        <w:ind w:left="720" w:hanging="720"/>
        <w:rPr>
          <w:noProof/>
        </w:rPr>
      </w:pPr>
      <w:r w:rsidRPr="00433242">
        <w:rPr>
          <w:bCs/>
          <w:noProof/>
        </w:rPr>
        <w:lastRenderedPageBreak/>
        <w:t xml:space="preserve">117. </w:t>
      </w:r>
      <w:r w:rsidR="006B69D4" w:rsidRPr="00433242">
        <w:rPr>
          <w:bCs/>
          <w:noProof/>
        </w:rPr>
        <w:t xml:space="preserve">Shahryary, Y., Symeonidi, A., Hazarika, R.R., Denkena, J., Mubeen, T., Hofmeister, B., van Gurp, T., Colome-Tatche, M., Verhoeven, K.J.F., Tuskan, G., </w:t>
      </w:r>
      <w:r w:rsidR="006B69D4" w:rsidRPr="00433242">
        <w:rPr>
          <w:b/>
          <w:noProof/>
        </w:rPr>
        <w:t xml:space="preserve">Schmitz, R.J., </w:t>
      </w:r>
      <w:r w:rsidR="006B69D4" w:rsidRPr="00433242">
        <w:rPr>
          <w:bCs/>
          <w:noProof/>
        </w:rPr>
        <w:t xml:space="preserve">and Johannes, F. </w:t>
      </w:r>
      <w:r w:rsidR="006B69D4" w:rsidRPr="00433242">
        <w:rPr>
          <w:noProof/>
        </w:rPr>
        <w:t xml:space="preserve">(2020). AlphaBeta: computational inference of epimutation rates and spectra from high-throughput DNA methylation data in plants. Genome biology </w:t>
      </w:r>
      <w:r w:rsidR="006B69D4" w:rsidRPr="00433242">
        <w:rPr>
          <w:b/>
          <w:noProof/>
        </w:rPr>
        <w:t xml:space="preserve">21, </w:t>
      </w:r>
      <w:r w:rsidR="006B69D4" w:rsidRPr="00433242">
        <w:rPr>
          <w:noProof/>
        </w:rPr>
        <w:t>260.</w:t>
      </w:r>
    </w:p>
    <w:p w14:paraId="6DA4AA3A" w14:textId="2A55154A" w:rsidR="006B69D4" w:rsidRPr="00433242" w:rsidRDefault="002B35CF" w:rsidP="006B69D4">
      <w:pPr>
        <w:pStyle w:val="EndNoteBibliography"/>
        <w:spacing w:after="0"/>
        <w:ind w:left="720" w:hanging="720"/>
        <w:rPr>
          <w:noProof/>
        </w:rPr>
      </w:pPr>
      <w:r w:rsidRPr="00433242">
        <w:rPr>
          <w:bCs/>
          <w:noProof/>
        </w:rPr>
        <w:t xml:space="preserve">118. </w:t>
      </w:r>
      <w:r w:rsidR="006B69D4" w:rsidRPr="00433242">
        <w:rPr>
          <w:bCs/>
          <w:noProof/>
        </w:rPr>
        <w:t>Wang, T., Kwon, S.H., Peng, X., Urdy, S., Lu, Z.,</w:t>
      </w:r>
      <w:r w:rsidR="006B69D4" w:rsidRPr="00433242">
        <w:rPr>
          <w:b/>
          <w:noProof/>
        </w:rPr>
        <w:t xml:space="preserve"> Schmitz, R.J., </w:t>
      </w:r>
      <w:r w:rsidR="006B69D4" w:rsidRPr="00433242">
        <w:rPr>
          <w:bCs/>
          <w:noProof/>
        </w:rPr>
        <w:t xml:space="preserve">Dalton, S., Mostov, K.E., and Zhao, S. </w:t>
      </w:r>
      <w:r w:rsidR="006B69D4" w:rsidRPr="00433242">
        <w:rPr>
          <w:noProof/>
        </w:rPr>
        <w:t xml:space="preserve">(2020). A Qualitative Change in the Transcriptome Occurs after the First Cell Cycle and Coincides with Lumen Establishment during MDCKII Cystogenesis. iScience </w:t>
      </w:r>
      <w:r w:rsidR="006B69D4" w:rsidRPr="00433242">
        <w:rPr>
          <w:b/>
          <w:noProof/>
        </w:rPr>
        <w:t xml:space="preserve">23, </w:t>
      </w:r>
      <w:r w:rsidR="006B69D4" w:rsidRPr="00433242">
        <w:rPr>
          <w:noProof/>
        </w:rPr>
        <w:t>101629.</w:t>
      </w:r>
    </w:p>
    <w:p w14:paraId="61236F00" w14:textId="154519F5" w:rsidR="006B69D4" w:rsidRPr="00433242" w:rsidRDefault="002B35CF" w:rsidP="006B69D4">
      <w:pPr>
        <w:pStyle w:val="EndNoteBibliography"/>
        <w:spacing w:after="0"/>
        <w:ind w:left="720" w:hanging="720"/>
        <w:rPr>
          <w:noProof/>
        </w:rPr>
      </w:pPr>
      <w:r w:rsidRPr="00433242">
        <w:rPr>
          <w:bCs/>
          <w:noProof/>
        </w:rPr>
        <w:t xml:space="preserve">119. </w:t>
      </w:r>
      <w:r w:rsidR="006B69D4" w:rsidRPr="00433242">
        <w:rPr>
          <w:bCs/>
          <w:noProof/>
        </w:rPr>
        <w:t>Zhang, Y., Wendte, J.M., Ji, L., and</w:t>
      </w:r>
      <w:r w:rsidR="006B69D4" w:rsidRPr="00433242">
        <w:rPr>
          <w:b/>
          <w:noProof/>
        </w:rPr>
        <w:t xml:space="preserve"> Schmitz, R.J.</w:t>
      </w:r>
      <w:r w:rsidR="006B69D4" w:rsidRPr="00433242">
        <w:rPr>
          <w:noProof/>
        </w:rPr>
        <w:t xml:space="preserve"> (2020). Natural variation in DNA methylation homeostasis and the emergence of epialleles. Proceedings of the National Academy of Sciences of the United States of America </w:t>
      </w:r>
      <w:r w:rsidR="006B69D4" w:rsidRPr="00433242">
        <w:rPr>
          <w:b/>
          <w:noProof/>
        </w:rPr>
        <w:t xml:space="preserve">117, </w:t>
      </w:r>
      <w:r w:rsidR="006B69D4" w:rsidRPr="00433242">
        <w:rPr>
          <w:noProof/>
        </w:rPr>
        <w:t>4874-4884.</w:t>
      </w:r>
    </w:p>
    <w:p w14:paraId="27663D7A" w14:textId="689E9216" w:rsidR="006B69D4" w:rsidRPr="00433242" w:rsidRDefault="002B35CF" w:rsidP="006B69D4">
      <w:pPr>
        <w:pStyle w:val="EndNoteBibliography"/>
        <w:spacing w:after="0"/>
        <w:ind w:left="720" w:hanging="720"/>
        <w:rPr>
          <w:noProof/>
        </w:rPr>
      </w:pPr>
      <w:r w:rsidRPr="00433242">
        <w:rPr>
          <w:bCs/>
          <w:noProof/>
        </w:rPr>
        <w:t xml:space="preserve">120. </w:t>
      </w:r>
      <w:r w:rsidR="006B69D4" w:rsidRPr="00433242">
        <w:rPr>
          <w:bCs/>
          <w:noProof/>
        </w:rPr>
        <w:t>Ferraro, A.R., Ameri, A.J., Lu, Z., Kamei, M.,</w:t>
      </w:r>
      <w:r w:rsidR="006B69D4" w:rsidRPr="00433242">
        <w:rPr>
          <w:b/>
          <w:noProof/>
        </w:rPr>
        <w:t xml:space="preserve"> Schmitz, R.J., </w:t>
      </w:r>
      <w:r w:rsidR="006B69D4" w:rsidRPr="00433242">
        <w:rPr>
          <w:bCs/>
          <w:noProof/>
        </w:rPr>
        <w:t>and Lewis, Z.A.</w:t>
      </w:r>
      <w:r w:rsidR="006B69D4" w:rsidRPr="00433242">
        <w:rPr>
          <w:noProof/>
        </w:rPr>
        <w:t xml:space="preserve"> (2021). Chromatin accessibility profiling in Neurospora crassa reveals molecular features associated with accessible and inaccessible chromatin. BMC Genomics </w:t>
      </w:r>
      <w:r w:rsidR="006B69D4" w:rsidRPr="00433242">
        <w:rPr>
          <w:b/>
          <w:noProof/>
        </w:rPr>
        <w:t xml:space="preserve">22, </w:t>
      </w:r>
      <w:r w:rsidR="006B69D4" w:rsidRPr="00433242">
        <w:rPr>
          <w:noProof/>
        </w:rPr>
        <w:t>459.</w:t>
      </w:r>
    </w:p>
    <w:p w14:paraId="18512912" w14:textId="3892599B" w:rsidR="006B69D4" w:rsidRPr="00433242" w:rsidRDefault="002B35CF" w:rsidP="006B69D4">
      <w:pPr>
        <w:pStyle w:val="EndNoteBibliography"/>
        <w:spacing w:after="0"/>
        <w:ind w:left="720" w:hanging="720"/>
        <w:rPr>
          <w:noProof/>
        </w:rPr>
      </w:pPr>
      <w:r w:rsidRPr="00433242">
        <w:rPr>
          <w:bCs/>
          <w:noProof/>
        </w:rPr>
        <w:t xml:space="preserve">121. </w:t>
      </w:r>
      <w:r w:rsidR="006B69D4" w:rsidRPr="00433242">
        <w:rPr>
          <w:bCs/>
          <w:noProof/>
        </w:rPr>
        <w:t xml:space="preserve">Hufford, M.B., Seetharam, A.S., Woodhouse, M.R., Chougule, K.M., Ou, S., Liu, J., Ricci, W.A., Guo, T., Olson, A., Qiu, Y., Della Coletta, R., Tittes, S., Hudson, A.I., Marand, A.P., Wei, S., Lu, Z., Wang, B., Tello-Ruiz, M.K., Piri, R.D., Wang, N., Kim, D.W., Zeng, Y., O'Connor, C.H., Li, X., Gilbert, A.M., Baggs, E., Krasileva, K.V., Portwood, J.L., 2nd, Cannon, E.K.S., Andorf, C.M., Manchanda, N., Snodgrass, S.J., Hufnagel, D.E., Jiang, Q., Pedersen, S., Syring, M.L., Kudrna, D.A., Llaca, V., Fengler, K., </w:t>
      </w:r>
      <w:r w:rsidR="006B69D4" w:rsidRPr="00433242">
        <w:rPr>
          <w:b/>
          <w:noProof/>
        </w:rPr>
        <w:t xml:space="preserve">Schmitz, R.J., </w:t>
      </w:r>
      <w:r w:rsidR="006B69D4" w:rsidRPr="00433242">
        <w:rPr>
          <w:bCs/>
          <w:noProof/>
        </w:rPr>
        <w:t>Ross-Ibarra, J., Yu, J., Gent, J.I., Hirsch, C.N., Ware, D., and Dawe, R.K.</w:t>
      </w:r>
      <w:r w:rsidR="006B69D4" w:rsidRPr="00433242">
        <w:rPr>
          <w:noProof/>
        </w:rPr>
        <w:t xml:space="preserve"> (2021). De novo assembly, annotation, and comparative analysis of 26 diverse maize genomes. Science </w:t>
      </w:r>
      <w:r w:rsidR="006B69D4" w:rsidRPr="00433242">
        <w:rPr>
          <w:b/>
          <w:noProof/>
        </w:rPr>
        <w:t xml:space="preserve">373, </w:t>
      </w:r>
      <w:r w:rsidR="006B69D4" w:rsidRPr="00433242">
        <w:rPr>
          <w:noProof/>
        </w:rPr>
        <w:t>655-662.</w:t>
      </w:r>
    </w:p>
    <w:p w14:paraId="7CA15068" w14:textId="568A2673" w:rsidR="006B69D4" w:rsidRPr="00433242" w:rsidRDefault="002B35CF" w:rsidP="006B69D4">
      <w:pPr>
        <w:pStyle w:val="EndNoteBibliography"/>
        <w:spacing w:after="0"/>
        <w:ind w:left="720" w:hanging="720"/>
        <w:rPr>
          <w:noProof/>
        </w:rPr>
      </w:pPr>
      <w:r w:rsidRPr="00433242">
        <w:rPr>
          <w:bCs/>
          <w:noProof/>
        </w:rPr>
        <w:t xml:space="preserve">122. </w:t>
      </w:r>
      <w:r w:rsidR="006B69D4" w:rsidRPr="00433242">
        <w:rPr>
          <w:bCs/>
          <w:noProof/>
        </w:rPr>
        <w:t>Jordan, W.T., Currie, S., and</w:t>
      </w:r>
      <w:r w:rsidR="006B69D4" w:rsidRPr="00433242">
        <w:rPr>
          <w:b/>
          <w:noProof/>
        </w:rPr>
        <w:t xml:space="preserve"> Schmitz, R.J.</w:t>
      </w:r>
      <w:r w:rsidR="006B69D4" w:rsidRPr="00433242">
        <w:rPr>
          <w:noProof/>
        </w:rPr>
        <w:t xml:space="preserve"> (2021). Multiplex genome editing in Arabidopsis thaliana using Mb3Cas12a. Plant Direct </w:t>
      </w:r>
      <w:r w:rsidR="006B69D4" w:rsidRPr="00433242">
        <w:rPr>
          <w:b/>
          <w:noProof/>
        </w:rPr>
        <w:t xml:space="preserve">5, </w:t>
      </w:r>
      <w:r w:rsidR="006B69D4" w:rsidRPr="00433242">
        <w:rPr>
          <w:noProof/>
        </w:rPr>
        <w:t>e344.</w:t>
      </w:r>
    </w:p>
    <w:p w14:paraId="5396A0D0" w14:textId="70B10AAE" w:rsidR="006B69D4" w:rsidRPr="00433242" w:rsidRDefault="002B35CF" w:rsidP="006B69D4">
      <w:pPr>
        <w:pStyle w:val="EndNoteBibliography"/>
        <w:spacing w:after="0"/>
        <w:ind w:left="720" w:hanging="720"/>
        <w:rPr>
          <w:noProof/>
        </w:rPr>
      </w:pPr>
      <w:r w:rsidRPr="00433242">
        <w:rPr>
          <w:bCs/>
          <w:noProof/>
        </w:rPr>
        <w:t xml:space="preserve">123. </w:t>
      </w:r>
      <w:r w:rsidR="006B69D4" w:rsidRPr="00433242">
        <w:rPr>
          <w:bCs/>
          <w:noProof/>
        </w:rPr>
        <w:t>Kamei, M., Ameri, A.J., Ferraro, A.R., Bar-Peled, Y., Zhao, F., Ethridge, C.L., Lail, K., Amirebrahimi, M., Lipzen, A., Ng, V., Grigoriev, I.V.,</w:t>
      </w:r>
      <w:r w:rsidR="006B69D4" w:rsidRPr="00433242">
        <w:rPr>
          <w:b/>
          <w:noProof/>
        </w:rPr>
        <w:t xml:space="preserve"> Schmitz, R.J.,</w:t>
      </w:r>
      <w:r w:rsidR="006B69D4" w:rsidRPr="00433242">
        <w:rPr>
          <w:bCs/>
          <w:noProof/>
        </w:rPr>
        <w:t xml:space="preserve"> Liu, Y., and Lewis, Z.A.</w:t>
      </w:r>
      <w:r w:rsidR="006B69D4" w:rsidRPr="00433242">
        <w:rPr>
          <w:noProof/>
        </w:rPr>
        <w:t xml:space="preserve"> (2021). IMITATION SWITCH is required for normal chromatin structure and gene repression in PRC2 target domains. Proceedings of the National Academy of Sciences of the United States of America </w:t>
      </w:r>
      <w:r w:rsidR="006B69D4" w:rsidRPr="00433242">
        <w:rPr>
          <w:b/>
          <w:noProof/>
        </w:rPr>
        <w:t>118</w:t>
      </w:r>
      <w:r w:rsidR="006B69D4" w:rsidRPr="00433242">
        <w:rPr>
          <w:noProof/>
        </w:rPr>
        <w:t>.</w:t>
      </w:r>
    </w:p>
    <w:p w14:paraId="54A42F24" w14:textId="53E878C4" w:rsidR="006B69D4" w:rsidRPr="00433242" w:rsidRDefault="002B35CF" w:rsidP="006B69D4">
      <w:pPr>
        <w:pStyle w:val="EndNoteBibliography"/>
        <w:spacing w:after="0"/>
        <w:ind w:left="720" w:hanging="720"/>
        <w:rPr>
          <w:noProof/>
        </w:rPr>
      </w:pPr>
      <w:r w:rsidRPr="00433242">
        <w:rPr>
          <w:bCs/>
          <w:noProof/>
        </w:rPr>
        <w:t xml:space="preserve">124. </w:t>
      </w:r>
      <w:r w:rsidR="006B69D4" w:rsidRPr="00433242">
        <w:rPr>
          <w:bCs/>
          <w:noProof/>
        </w:rPr>
        <w:t xml:space="preserve">Marand, A.P., Chen, Z., Gallavotti, A., and </w:t>
      </w:r>
      <w:r w:rsidR="006B69D4" w:rsidRPr="00433242">
        <w:rPr>
          <w:b/>
          <w:noProof/>
        </w:rPr>
        <w:t>Schmitz, R.J.</w:t>
      </w:r>
      <w:r w:rsidR="006B69D4" w:rsidRPr="00433242">
        <w:rPr>
          <w:noProof/>
        </w:rPr>
        <w:t xml:space="preserve"> (2021a). A </w:t>
      </w:r>
      <w:r w:rsidR="006B69D4" w:rsidRPr="000455E1">
        <w:rPr>
          <w:i/>
          <w:iCs/>
          <w:noProof/>
        </w:rPr>
        <w:t>cis</w:t>
      </w:r>
      <w:r w:rsidR="006B69D4" w:rsidRPr="00433242">
        <w:rPr>
          <w:noProof/>
        </w:rPr>
        <w:t xml:space="preserve">-regulatory atlas in maize at single-cell resolution. Cell </w:t>
      </w:r>
      <w:r w:rsidR="006B69D4" w:rsidRPr="00433242">
        <w:rPr>
          <w:b/>
          <w:noProof/>
        </w:rPr>
        <w:t xml:space="preserve">184, </w:t>
      </w:r>
      <w:r w:rsidR="006B69D4" w:rsidRPr="00433242">
        <w:rPr>
          <w:noProof/>
        </w:rPr>
        <w:t>3041-3055 e3021.</w:t>
      </w:r>
    </w:p>
    <w:p w14:paraId="39B16147" w14:textId="6E0B56B5" w:rsidR="006B69D4" w:rsidRPr="00433242" w:rsidRDefault="002B35CF" w:rsidP="006B69D4">
      <w:pPr>
        <w:pStyle w:val="EndNoteBibliography"/>
        <w:spacing w:after="0"/>
        <w:ind w:left="720" w:hanging="720"/>
        <w:rPr>
          <w:noProof/>
        </w:rPr>
      </w:pPr>
      <w:r w:rsidRPr="00433242">
        <w:rPr>
          <w:bCs/>
          <w:noProof/>
        </w:rPr>
        <w:t xml:space="preserve">125. </w:t>
      </w:r>
      <w:r w:rsidR="006B69D4" w:rsidRPr="00433242">
        <w:rPr>
          <w:bCs/>
          <w:noProof/>
        </w:rPr>
        <w:t>Marand, A.P., and</w:t>
      </w:r>
      <w:r w:rsidR="006B69D4" w:rsidRPr="00433242">
        <w:rPr>
          <w:b/>
          <w:noProof/>
        </w:rPr>
        <w:t xml:space="preserve"> Schmitz, R.J.</w:t>
      </w:r>
      <w:r w:rsidR="006B69D4" w:rsidRPr="00433242">
        <w:rPr>
          <w:noProof/>
        </w:rPr>
        <w:t xml:space="preserve"> (2021). Single-cell analysis of </w:t>
      </w:r>
      <w:r w:rsidR="006B69D4" w:rsidRPr="000455E1">
        <w:rPr>
          <w:i/>
          <w:iCs/>
          <w:noProof/>
        </w:rPr>
        <w:t>cis</w:t>
      </w:r>
      <w:r w:rsidR="006B69D4" w:rsidRPr="00433242">
        <w:rPr>
          <w:noProof/>
        </w:rPr>
        <w:t xml:space="preserve">-regulatory elements. Current opinion in plant biology </w:t>
      </w:r>
      <w:r w:rsidR="006B69D4" w:rsidRPr="00433242">
        <w:rPr>
          <w:b/>
          <w:noProof/>
        </w:rPr>
        <w:t xml:space="preserve">65, </w:t>
      </w:r>
      <w:r w:rsidR="006B69D4" w:rsidRPr="00433242">
        <w:rPr>
          <w:noProof/>
        </w:rPr>
        <w:t>102094.</w:t>
      </w:r>
    </w:p>
    <w:p w14:paraId="64EDBB87" w14:textId="7832EAFA" w:rsidR="006B69D4" w:rsidRPr="00433242" w:rsidRDefault="002B35CF" w:rsidP="006B69D4">
      <w:pPr>
        <w:pStyle w:val="EndNoteBibliography"/>
        <w:spacing w:after="0"/>
        <w:ind w:left="720" w:hanging="720"/>
        <w:rPr>
          <w:noProof/>
        </w:rPr>
      </w:pPr>
      <w:r w:rsidRPr="00433242">
        <w:rPr>
          <w:bCs/>
          <w:noProof/>
        </w:rPr>
        <w:t xml:space="preserve">126. </w:t>
      </w:r>
      <w:r w:rsidR="006B69D4" w:rsidRPr="00433242">
        <w:rPr>
          <w:bCs/>
          <w:noProof/>
        </w:rPr>
        <w:t>Marand, A.P., Zhang, X., Nelson, J., Braga Dos Reis, P.A., and</w:t>
      </w:r>
      <w:r w:rsidR="006B69D4" w:rsidRPr="00433242">
        <w:rPr>
          <w:b/>
          <w:noProof/>
        </w:rPr>
        <w:t xml:space="preserve"> Schmitz, R.J.</w:t>
      </w:r>
      <w:r w:rsidR="006B69D4" w:rsidRPr="00433242">
        <w:rPr>
          <w:noProof/>
        </w:rPr>
        <w:t xml:space="preserve"> (2021b). Profiling single-cell chromatin accessibility in plants. STAR Protoc </w:t>
      </w:r>
      <w:r w:rsidR="006B69D4" w:rsidRPr="00433242">
        <w:rPr>
          <w:b/>
          <w:noProof/>
        </w:rPr>
        <w:t xml:space="preserve">2, </w:t>
      </w:r>
      <w:r w:rsidR="006B69D4" w:rsidRPr="00433242">
        <w:rPr>
          <w:noProof/>
        </w:rPr>
        <w:t>100737.</w:t>
      </w:r>
    </w:p>
    <w:p w14:paraId="0F4028FA" w14:textId="6325EFB8" w:rsidR="006B69D4" w:rsidRPr="00433242" w:rsidRDefault="002B35CF" w:rsidP="006B69D4">
      <w:pPr>
        <w:pStyle w:val="EndNoteBibliography"/>
        <w:spacing w:after="0"/>
        <w:ind w:left="720" w:hanging="720"/>
        <w:rPr>
          <w:noProof/>
        </w:rPr>
      </w:pPr>
      <w:r w:rsidRPr="00433242">
        <w:rPr>
          <w:bCs/>
          <w:noProof/>
        </w:rPr>
        <w:t xml:space="preserve">127. </w:t>
      </w:r>
      <w:r w:rsidR="006B69D4" w:rsidRPr="00433242">
        <w:rPr>
          <w:bCs/>
          <w:noProof/>
        </w:rPr>
        <w:t>Mendieta, J.P., Marand, A.P., Ricci, W.A., Zhang, X., and</w:t>
      </w:r>
      <w:r w:rsidR="006B69D4" w:rsidRPr="00433242">
        <w:rPr>
          <w:b/>
          <w:noProof/>
        </w:rPr>
        <w:t xml:space="preserve"> Schmitz, R.J.</w:t>
      </w:r>
      <w:r w:rsidR="006B69D4" w:rsidRPr="00433242">
        <w:rPr>
          <w:noProof/>
        </w:rPr>
        <w:t xml:space="preserve"> (2021). Leveraging histone modifications to improve genome annotations. G3 </w:t>
      </w:r>
      <w:r w:rsidR="006B69D4" w:rsidRPr="00433242">
        <w:rPr>
          <w:b/>
          <w:noProof/>
        </w:rPr>
        <w:t>11</w:t>
      </w:r>
      <w:r w:rsidR="006B69D4" w:rsidRPr="00433242">
        <w:rPr>
          <w:noProof/>
        </w:rPr>
        <w:t>.</w:t>
      </w:r>
    </w:p>
    <w:p w14:paraId="2B70A6C2" w14:textId="22091C03" w:rsidR="006B69D4" w:rsidRPr="00433242" w:rsidRDefault="002B35CF" w:rsidP="006B69D4">
      <w:pPr>
        <w:pStyle w:val="EndNoteBibliography"/>
        <w:spacing w:after="0"/>
        <w:ind w:left="720" w:hanging="720"/>
        <w:rPr>
          <w:noProof/>
        </w:rPr>
      </w:pPr>
      <w:r w:rsidRPr="00433242">
        <w:rPr>
          <w:bCs/>
          <w:noProof/>
        </w:rPr>
        <w:t xml:space="preserve">128. </w:t>
      </w:r>
      <w:r w:rsidR="006B69D4" w:rsidRPr="00433242">
        <w:rPr>
          <w:bCs/>
          <w:noProof/>
        </w:rPr>
        <w:t>Minnoye, L., Marinov, G.K., Krausgruber, T., Pan, L., Marand, A.P., Secchia, S., Greenleaf, W.J., Furlong, E.E.M., Zhao, K.,</w:t>
      </w:r>
      <w:r w:rsidR="006B69D4" w:rsidRPr="00433242">
        <w:rPr>
          <w:b/>
          <w:noProof/>
        </w:rPr>
        <w:t xml:space="preserve"> Schmitz, R.J., </w:t>
      </w:r>
      <w:r w:rsidR="006B69D4" w:rsidRPr="00433242">
        <w:rPr>
          <w:bCs/>
          <w:noProof/>
        </w:rPr>
        <w:t>Bock, C., and Aerts, S.</w:t>
      </w:r>
      <w:r w:rsidR="006B69D4" w:rsidRPr="00433242">
        <w:rPr>
          <w:noProof/>
        </w:rPr>
        <w:t xml:space="preserve"> (2021). Chromatin accessibility profiling methods. Nature Reviews Methods Primers </w:t>
      </w:r>
      <w:r w:rsidR="006B69D4" w:rsidRPr="00433242">
        <w:rPr>
          <w:b/>
          <w:noProof/>
        </w:rPr>
        <w:t>1</w:t>
      </w:r>
      <w:r w:rsidR="006B69D4" w:rsidRPr="00433242">
        <w:rPr>
          <w:noProof/>
        </w:rPr>
        <w:t>.</w:t>
      </w:r>
    </w:p>
    <w:p w14:paraId="1BBA3333" w14:textId="34C074C4" w:rsidR="006B69D4" w:rsidRPr="00433242" w:rsidRDefault="002B35CF" w:rsidP="006B69D4">
      <w:pPr>
        <w:pStyle w:val="EndNoteBibliography"/>
        <w:spacing w:after="0"/>
        <w:ind w:left="720" w:hanging="720"/>
        <w:rPr>
          <w:noProof/>
        </w:rPr>
      </w:pPr>
      <w:r w:rsidRPr="00433242">
        <w:rPr>
          <w:bCs/>
          <w:noProof/>
        </w:rPr>
        <w:t xml:space="preserve">129. </w:t>
      </w:r>
      <w:r w:rsidR="006B69D4" w:rsidRPr="00433242">
        <w:rPr>
          <w:bCs/>
          <w:noProof/>
        </w:rPr>
        <w:t>Noshay, J.M., Liang, Z., Zhou, P., Crisp, P.A., Marand, A.P., Hirsch, C.N.,</w:t>
      </w:r>
      <w:r w:rsidR="006B69D4" w:rsidRPr="00433242">
        <w:rPr>
          <w:b/>
          <w:noProof/>
        </w:rPr>
        <w:t xml:space="preserve"> Schmitz, R.J., </w:t>
      </w:r>
      <w:r w:rsidR="006B69D4" w:rsidRPr="00433242">
        <w:rPr>
          <w:bCs/>
          <w:noProof/>
        </w:rPr>
        <w:t>and Springer, N.M.</w:t>
      </w:r>
      <w:r w:rsidR="006B69D4" w:rsidRPr="00433242">
        <w:rPr>
          <w:noProof/>
        </w:rPr>
        <w:t xml:space="preserve"> (2021a). Stability of DNA methylation and chromatin accessibility in structurally diverse maize genomes. G3 </w:t>
      </w:r>
      <w:r w:rsidR="006B69D4" w:rsidRPr="00433242">
        <w:rPr>
          <w:b/>
          <w:noProof/>
        </w:rPr>
        <w:t>11</w:t>
      </w:r>
      <w:r w:rsidR="006B69D4" w:rsidRPr="00433242">
        <w:rPr>
          <w:noProof/>
        </w:rPr>
        <w:t>.</w:t>
      </w:r>
    </w:p>
    <w:p w14:paraId="514AF362" w14:textId="27FF2F12" w:rsidR="006B69D4" w:rsidRPr="00433242" w:rsidRDefault="002B35CF" w:rsidP="006B69D4">
      <w:pPr>
        <w:pStyle w:val="EndNoteBibliography"/>
        <w:spacing w:after="0"/>
        <w:ind w:left="720" w:hanging="720"/>
        <w:rPr>
          <w:noProof/>
        </w:rPr>
      </w:pPr>
      <w:r w:rsidRPr="00433242">
        <w:rPr>
          <w:bCs/>
          <w:noProof/>
        </w:rPr>
        <w:t xml:space="preserve">130. </w:t>
      </w:r>
      <w:r w:rsidR="006B69D4" w:rsidRPr="00433242">
        <w:rPr>
          <w:bCs/>
          <w:noProof/>
        </w:rPr>
        <w:t>Noshay, J.M., Marand, A.P., Anderson, S.N., Zhou, P., Mejia Guerra, M.K., Lu, Z., O'Connor, C.H., Crisp, P.A., Hirsch, C.N.,</w:t>
      </w:r>
      <w:r w:rsidR="006B69D4" w:rsidRPr="00433242">
        <w:rPr>
          <w:b/>
          <w:noProof/>
        </w:rPr>
        <w:t xml:space="preserve"> Schmitz, R.J., </w:t>
      </w:r>
      <w:r w:rsidR="006B69D4" w:rsidRPr="00433242">
        <w:rPr>
          <w:bCs/>
          <w:noProof/>
        </w:rPr>
        <w:t>and Springer, N.M.</w:t>
      </w:r>
      <w:r w:rsidR="006B69D4" w:rsidRPr="00433242">
        <w:rPr>
          <w:noProof/>
        </w:rPr>
        <w:t xml:space="preserve"> (2021b). </w:t>
      </w:r>
      <w:r w:rsidR="006B69D4" w:rsidRPr="00433242">
        <w:rPr>
          <w:noProof/>
        </w:rPr>
        <w:lastRenderedPageBreak/>
        <w:t xml:space="preserve">Assessing the regulatory potential of transposable elements using chromatin accessibility profiles of maize transposons. Genetics </w:t>
      </w:r>
      <w:r w:rsidR="006B69D4" w:rsidRPr="00433242">
        <w:rPr>
          <w:b/>
          <w:noProof/>
        </w:rPr>
        <w:t xml:space="preserve">217, </w:t>
      </w:r>
      <w:r w:rsidR="006B69D4" w:rsidRPr="00433242">
        <w:rPr>
          <w:noProof/>
        </w:rPr>
        <w:t>1-13.</w:t>
      </w:r>
    </w:p>
    <w:p w14:paraId="4367D7DC" w14:textId="6F0A6E11" w:rsidR="006B69D4" w:rsidRPr="00433242" w:rsidRDefault="002B35CF" w:rsidP="006B69D4">
      <w:pPr>
        <w:pStyle w:val="EndNoteBibliography"/>
        <w:spacing w:after="0"/>
        <w:ind w:left="720" w:hanging="720"/>
        <w:rPr>
          <w:noProof/>
        </w:rPr>
      </w:pPr>
      <w:r w:rsidRPr="00433242">
        <w:rPr>
          <w:bCs/>
          <w:noProof/>
        </w:rPr>
        <w:t xml:space="preserve">131. </w:t>
      </w:r>
      <w:r w:rsidR="006B69D4" w:rsidRPr="00433242">
        <w:rPr>
          <w:bCs/>
          <w:noProof/>
        </w:rPr>
        <w:t>Provart, N.J., Brady, S.M., Parry, G.,</w:t>
      </w:r>
      <w:r w:rsidR="006B69D4" w:rsidRPr="00433242">
        <w:rPr>
          <w:b/>
          <w:noProof/>
        </w:rPr>
        <w:t xml:space="preserve"> Schmitz, R.J., </w:t>
      </w:r>
      <w:r w:rsidR="006B69D4" w:rsidRPr="00433242">
        <w:rPr>
          <w:bCs/>
          <w:noProof/>
        </w:rPr>
        <w:t>Queitsch, C., Bonetta, D., Waese, J., Schneeberger, K., and Loraine, A.E.</w:t>
      </w:r>
      <w:r w:rsidR="006B69D4" w:rsidRPr="00433242">
        <w:rPr>
          <w:noProof/>
        </w:rPr>
        <w:t xml:space="preserve"> (2021). Anno genominis XX: 20 years of Arabidopsis genomics. Plant </w:t>
      </w:r>
      <w:r w:rsidR="00746989" w:rsidRPr="00433242">
        <w:rPr>
          <w:noProof/>
        </w:rPr>
        <w:t>c</w:t>
      </w:r>
      <w:r w:rsidR="006B69D4" w:rsidRPr="00433242">
        <w:rPr>
          <w:noProof/>
        </w:rPr>
        <w:t xml:space="preserve">ell </w:t>
      </w:r>
      <w:r w:rsidR="006B69D4" w:rsidRPr="00433242">
        <w:rPr>
          <w:b/>
          <w:noProof/>
        </w:rPr>
        <w:t xml:space="preserve">33, </w:t>
      </w:r>
      <w:r w:rsidR="006B69D4" w:rsidRPr="00433242">
        <w:rPr>
          <w:noProof/>
        </w:rPr>
        <w:t>832-845.</w:t>
      </w:r>
    </w:p>
    <w:p w14:paraId="01D0E3EC" w14:textId="5081DFBE" w:rsidR="006B69D4" w:rsidRPr="00433242" w:rsidRDefault="002B35CF" w:rsidP="006B69D4">
      <w:pPr>
        <w:pStyle w:val="EndNoteBibliography"/>
        <w:spacing w:after="0"/>
        <w:ind w:left="720" w:hanging="720"/>
        <w:rPr>
          <w:noProof/>
        </w:rPr>
      </w:pPr>
      <w:r w:rsidRPr="00433242">
        <w:rPr>
          <w:bCs/>
          <w:noProof/>
        </w:rPr>
        <w:t xml:space="preserve">132. </w:t>
      </w:r>
      <w:r w:rsidR="006B69D4" w:rsidRPr="00433242">
        <w:rPr>
          <w:b/>
          <w:noProof/>
        </w:rPr>
        <w:t xml:space="preserve">Schmitz, R.J., </w:t>
      </w:r>
      <w:r w:rsidR="006B69D4" w:rsidRPr="00433242">
        <w:rPr>
          <w:bCs/>
          <w:noProof/>
        </w:rPr>
        <w:t>Grotewold, E., and Stam, M.</w:t>
      </w:r>
      <w:r w:rsidR="006B69D4" w:rsidRPr="00433242">
        <w:rPr>
          <w:noProof/>
        </w:rPr>
        <w:t xml:space="preserve"> (2021a). </w:t>
      </w:r>
      <w:r w:rsidR="006B69D4" w:rsidRPr="000455E1">
        <w:rPr>
          <w:i/>
          <w:iCs/>
          <w:noProof/>
        </w:rPr>
        <w:t>Cis</w:t>
      </w:r>
      <w:r w:rsidR="006B69D4" w:rsidRPr="00433242">
        <w:rPr>
          <w:noProof/>
        </w:rPr>
        <w:t xml:space="preserve">-regulatory sequences in plants: their importance, discovery, and future challenges. Plant </w:t>
      </w:r>
      <w:r w:rsidR="00746989" w:rsidRPr="00433242">
        <w:rPr>
          <w:noProof/>
        </w:rPr>
        <w:t>c</w:t>
      </w:r>
      <w:r w:rsidR="006B69D4" w:rsidRPr="00433242">
        <w:rPr>
          <w:noProof/>
        </w:rPr>
        <w:t>ell</w:t>
      </w:r>
      <w:r w:rsidR="001C0960" w:rsidRPr="00433242">
        <w:rPr>
          <w:noProof/>
        </w:rPr>
        <w:t xml:space="preserve"> </w:t>
      </w:r>
      <w:r w:rsidR="001C0960" w:rsidRPr="00433242">
        <w:rPr>
          <w:b/>
          <w:bCs/>
          <w:noProof/>
        </w:rPr>
        <w:t>34,</w:t>
      </w:r>
      <w:r w:rsidR="001C0960" w:rsidRPr="00433242">
        <w:rPr>
          <w:noProof/>
        </w:rPr>
        <w:t xml:space="preserve"> 718-741. </w:t>
      </w:r>
    </w:p>
    <w:p w14:paraId="45C495C6" w14:textId="15A16B1E" w:rsidR="006B69D4" w:rsidRPr="00433242" w:rsidRDefault="002B35CF" w:rsidP="006B69D4">
      <w:pPr>
        <w:pStyle w:val="EndNoteBibliography"/>
        <w:spacing w:after="0"/>
        <w:ind w:left="720" w:hanging="720"/>
        <w:rPr>
          <w:noProof/>
        </w:rPr>
      </w:pPr>
      <w:r w:rsidRPr="00433242">
        <w:rPr>
          <w:bCs/>
          <w:noProof/>
        </w:rPr>
        <w:t xml:space="preserve">133. </w:t>
      </w:r>
      <w:r w:rsidR="006B69D4" w:rsidRPr="00433242">
        <w:rPr>
          <w:b/>
          <w:noProof/>
        </w:rPr>
        <w:t xml:space="preserve">Schmitz, R.J., </w:t>
      </w:r>
      <w:r w:rsidR="006B69D4" w:rsidRPr="00433242">
        <w:rPr>
          <w:bCs/>
          <w:noProof/>
        </w:rPr>
        <w:t>Marand, A.P., Zhang, X., Mosher, R.A., Turck, F., Chen, X., Axtell, M.J., Zhong, X., Brady, S.M., Megraw, M., and Meyers, B.C.</w:t>
      </w:r>
      <w:r w:rsidR="006B69D4" w:rsidRPr="00433242">
        <w:rPr>
          <w:noProof/>
        </w:rPr>
        <w:t xml:space="preserve"> (2021b). Quality control and evaluation of plant epigenomics data. Plant </w:t>
      </w:r>
      <w:r w:rsidR="000E5CF4" w:rsidRPr="00433242">
        <w:rPr>
          <w:noProof/>
        </w:rPr>
        <w:t>c</w:t>
      </w:r>
      <w:r w:rsidR="006B69D4" w:rsidRPr="00433242">
        <w:rPr>
          <w:noProof/>
        </w:rPr>
        <w:t>ell</w:t>
      </w:r>
      <w:r w:rsidR="000E5CF4" w:rsidRPr="00433242">
        <w:rPr>
          <w:noProof/>
        </w:rPr>
        <w:t xml:space="preserve"> </w:t>
      </w:r>
      <w:r w:rsidR="000E5CF4" w:rsidRPr="00433242">
        <w:rPr>
          <w:b/>
          <w:bCs/>
          <w:noProof/>
        </w:rPr>
        <w:t xml:space="preserve">34, </w:t>
      </w:r>
      <w:r w:rsidR="000E5CF4" w:rsidRPr="00433242">
        <w:rPr>
          <w:noProof/>
        </w:rPr>
        <w:t>503-513</w:t>
      </w:r>
      <w:r w:rsidR="006B69D4" w:rsidRPr="00433242">
        <w:rPr>
          <w:noProof/>
        </w:rPr>
        <w:t>.</w:t>
      </w:r>
    </w:p>
    <w:p w14:paraId="21B299E3" w14:textId="63ECB895" w:rsidR="006B69D4" w:rsidRPr="00433242" w:rsidRDefault="002B35CF" w:rsidP="006B69D4">
      <w:pPr>
        <w:pStyle w:val="EndNoteBibliography"/>
        <w:spacing w:after="0"/>
        <w:ind w:left="720" w:hanging="720"/>
        <w:rPr>
          <w:noProof/>
        </w:rPr>
      </w:pPr>
      <w:r w:rsidRPr="00433242">
        <w:rPr>
          <w:bCs/>
          <w:noProof/>
        </w:rPr>
        <w:t xml:space="preserve">134. </w:t>
      </w:r>
      <w:r w:rsidR="006B69D4" w:rsidRPr="00433242">
        <w:rPr>
          <w:bCs/>
          <w:noProof/>
        </w:rPr>
        <w:t>Washington, J.T., Cavender, K.R., Amukamara, A.U., McKinney, E.C.,</w:t>
      </w:r>
      <w:r w:rsidR="006B69D4" w:rsidRPr="00433242">
        <w:rPr>
          <w:b/>
          <w:noProof/>
        </w:rPr>
        <w:t xml:space="preserve"> Schmitz, R.J., </w:t>
      </w:r>
      <w:r w:rsidR="006B69D4" w:rsidRPr="00433242">
        <w:rPr>
          <w:bCs/>
          <w:noProof/>
        </w:rPr>
        <w:t>and Moore, P.J.</w:t>
      </w:r>
      <w:r w:rsidR="006B69D4" w:rsidRPr="00433242">
        <w:rPr>
          <w:noProof/>
        </w:rPr>
        <w:t xml:space="preserve"> (2021). The essential role of Dnmt1 in gametogenesis in the large milkweed bug </w:t>
      </w:r>
      <w:r w:rsidR="006B69D4" w:rsidRPr="00433242">
        <w:rPr>
          <w:i/>
          <w:iCs/>
          <w:noProof/>
        </w:rPr>
        <w:t>Oncopeltus fasciatus</w:t>
      </w:r>
      <w:r w:rsidR="006B69D4" w:rsidRPr="00433242">
        <w:rPr>
          <w:noProof/>
        </w:rPr>
        <w:t xml:space="preserve">. eLife </w:t>
      </w:r>
      <w:r w:rsidR="006B69D4" w:rsidRPr="00433242">
        <w:rPr>
          <w:b/>
          <w:noProof/>
        </w:rPr>
        <w:t>10</w:t>
      </w:r>
      <w:r w:rsidR="001C0960" w:rsidRPr="00433242">
        <w:rPr>
          <w:b/>
          <w:noProof/>
        </w:rPr>
        <w:t xml:space="preserve">: </w:t>
      </w:r>
      <w:r w:rsidR="001C0960" w:rsidRPr="00433242">
        <w:rPr>
          <w:bCs/>
          <w:noProof/>
        </w:rPr>
        <w:t xml:space="preserve">e62202. </w:t>
      </w:r>
      <w:r w:rsidR="001C0960" w:rsidRPr="00433242">
        <w:rPr>
          <w:b/>
          <w:noProof/>
        </w:rPr>
        <w:t xml:space="preserve"> </w:t>
      </w:r>
    </w:p>
    <w:p w14:paraId="5BC6527C" w14:textId="16FBF6AA" w:rsidR="006B69D4" w:rsidRPr="00433242" w:rsidRDefault="002B35CF" w:rsidP="006B69D4">
      <w:pPr>
        <w:pStyle w:val="EndNoteBibliography"/>
        <w:spacing w:after="0"/>
        <w:ind w:left="720" w:hanging="720"/>
        <w:rPr>
          <w:noProof/>
        </w:rPr>
      </w:pPr>
      <w:r w:rsidRPr="00433242">
        <w:rPr>
          <w:bCs/>
          <w:noProof/>
        </w:rPr>
        <w:t xml:space="preserve">135. </w:t>
      </w:r>
      <w:r w:rsidR="006B69D4" w:rsidRPr="00433242">
        <w:rPr>
          <w:bCs/>
          <w:noProof/>
        </w:rPr>
        <w:t>Xu, X., Crow, M., Rice, B.R., Li, F., Harris, B., Liu, L., Demesa-Arevalo, E., Lu, Z., Wang, L., Fox, N., Wang, X., Drenkow, J., Luo, A., Char, S.N., Yang, B., Sylvester, A.W., Gingeras, T.R.,</w:t>
      </w:r>
      <w:r w:rsidR="006B69D4" w:rsidRPr="00433242">
        <w:rPr>
          <w:b/>
          <w:noProof/>
        </w:rPr>
        <w:t xml:space="preserve"> Schmitz, R.J., </w:t>
      </w:r>
      <w:r w:rsidR="006B69D4" w:rsidRPr="00433242">
        <w:rPr>
          <w:bCs/>
          <w:noProof/>
        </w:rPr>
        <w:t>Ware, D., Lipka, A.E., Gillis, J., and Jackson, D.</w:t>
      </w:r>
      <w:r w:rsidR="006B69D4" w:rsidRPr="00433242">
        <w:rPr>
          <w:noProof/>
        </w:rPr>
        <w:t xml:space="preserve"> (2021). Single-cell RNA sequencing of developing maize ears facilitates functional analysis and trait candidate gene discovery. Developmental cell </w:t>
      </w:r>
      <w:r w:rsidR="006B69D4" w:rsidRPr="00433242">
        <w:rPr>
          <w:b/>
          <w:noProof/>
        </w:rPr>
        <w:t xml:space="preserve">56, </w:t>
      </w:r>
      <w:r w:rsidR="006B69D4" w:rsidRPr="00433242">
        <w:rPr>
          <w:noProof/>
        </w:rPr>
        <w:t>557-568 e556.</w:t>
      </w:r>
    </w:p>
    <w:p w14:paraId="625741A7" w14:textId="3D83CBCC" w:rsidR="006B69D4" w:rsidRPr="00433242" w:rsidRDefault="002B35CF" w:rsidP="006B69D4">
      <w:pPr>
        <w:pStyle w:val="EndNoteBibliography"/>
        <w:spacing w:after="0"/>
        <w:ind w:left="720" w:hanging="720"/>
        <w:rPr>
          <w:noProof/>
        </w:rPr>
      </w:pPr>
      <w:r w:rsidRPr="00433242">
        <w:rPr>
          <w:bCs/>
          <w:noProof/>
        </w:rPr>
        <w:t xml:space="preserve">136. </w:t>
      </w:r>
      <w:r w:rsidR="006B69D4" w:rsidRPr="00433242">
        <w:rPr>
          <w:bCs/>
          <w:noProof/>
        </w:rPr>
        <w:t>Yao, N.,</w:t>
      </w:r>
      <w:r w:rsidR="006B69D4" w:rsidRPr="00433242">
        <w:rPr>
          <w:b/>
          <w:noProof/>
        </w:rPr>
        <w:t xml:space="preserve"> Schmitz, R.J.</w:t>
      </w:r>
      <w:r w:rsidR="002422A3">
        <w:rPr>
          <w:b/>
          <w:noProof/>
        </w:rPr>
        <w:t>*</w:t>
      </w:r>
      <w:r w:rsidR="006B69D4" w:rsidRPr="00433242">
        <w:rPr>
          <w:b/>
          <w:noProof/>
        </w:rPr>
        <w:t xml:space="preserve">, </w:t>
      </w:r>
      <w:r w:rsidR="006B69D4" w:rsidRPr="00433242">
        <w:rPr>
          <w:bCs/>
          <w:noProof/>
        </w:rPr>
        <w:t>and Johannes, F.</w:t>
      </w:r>
      <w:r w:rsidR="002422A3">
        <w:rPr>
          <w:bCs/>
          <w:noProof/>
        </w:rPr>
        <w:t>*</w:t>
      </w:r>
      <w:r w:rsidR="006B69D4" w:rsidRPr="00433242">
        <w:rPr>
          <w:noProof/>
        </w:rPr>
        <w:t xml:space="preserve"> (2021). Epimutations Define a Fast-Ticking Molecular Clock in Plants. Trends in genetics : TIG </w:t>
      </w:r>
      <w:r w:rsidR="006B69D4" w:rsidRPr="00433242">
        <w:rPr>
          <w:b/>
          <w:noProof/>
        </w:rPr>
        <w:t xml:space="preserve">37, </w:t>
      </w:r>
      <w:r w:rsidR="006B69D4" w:rsidRPr="00433242">
        <w:rPr>
          <w:noProof/>
        </w:rPr>
        <w:t>699-710.</w:t>
      </w:r>
    </w:p>
    <w:p w14:paraId="487E7F01" w14:textId="53BBC3F0" w:rsidR="006B69D4" w:rsidRPr="00433242" w:rsidRDefault="002B35CF" w:rsidP="006B69D4">
      <w:pPr>
        <w:pStyle w:val="EndNoteBibliography"/>
        <w:spacing w:after="0"/>
        <w:ind w:left="720" w:hanging="720"/>
        <w:rPr>
          <w:noProof/>
        </w:rPr>
      </w:pPr>
      <w:r w:rsidRPr="00433242">
        <w:rPr>
          <w:bCs/>
          <w:noProof/>
        </w:rPr>
        <w:t xml:space="preserve">138. </w:t>
      </w:r>
      <w:r w:rsidR="006B69D4" w:rsidRPr="00433242">
        <w:rPr>
          <w:bCs/>
          <w:noProof/>
        </w:rPr>
        <w:t>Yocca, A.E., Lu, Z.,</w:t>
      </w:r>
      <w:r w:rsidR="006B69D4" w:rsidRPr="00433242">
        <w:rPr>
          <w:b/>
          <w:noProof/>
        </w:rPr>
        <w:t xml:space="preserve"> Schmitz, R.J., </w:t>
      </w:r>
      <w:r w:rsidR="006B69D4" w:rsidRPr="00433242">
        <w:rPr>
          <w:bCs/>
          <w:noProof/>
        </w:rPr>
        <w:t>Freeling, M., and Edger, P.P.</w:t>
      </w:r>
      <w:r w:rsidR="006B69D4" w:rsidRPr="00433242">
        <w:rPr>
          <w:noProof/>
        </w:rPr>
        <w:t xml:space="preserve"> (2021). Evolution of Conserved Noncoding Sequences in Arabidopsis thaliana. Molecular biology and evolution </w:t>
      </w:r>
      <w:r w:rsidR="006B69D4" w:rsidRPr="00433242">
        <w:rPr>
          <w:b/>
          <w:noProof/>
        </w:rPr>
        <w:t xml:space="preserve">38, </w:t>
      </w:r>
      <w:r w:rsidR="006B69D4" w:rsidRPr="00433242">
        <w:rPr>
          <w:noProof/>
        </w:rPr>
        <w:t>2692-2703.</w:t>
      </w:r>
    </w:p>
    <w:p w14:paraId="37DB3350" w14:textId="06157D01" w:rsidR="006B69D4" w:rsidRPr="00433242" w:rsidRDefault="002B35CF" w:rsidP="006B69D4">
      <w:pPr>
        <w:pStyle w:val="EndNoteBibliography"/>
        <w:spacing w:after="0"/>
        <w:ind w:left="720" w:hanging="720"/>
        <w:rPr>
          <w:noProof/>
        </w:rPr>
      </w:pPr>
      <w:r w:rsidRPr="00433242">
        <w:rPr>
          <w:bCs/>
          <w:noProof/>
        </w:rPr>
        <w:t xml:space="preserve">139. </w:t>
      </w:r>
      <w:r w:rsidR="006B69D4" w:rsidRPr="00433242">
        <w:rPr>
          <w:bCs/>
          <w:noProof/>
        </w:rPr>
        <w:t>Zhang, Y., Jang, H., Xiao, R., Kakoulidou, I., Piecyk, R.S., Johannes, F.</w:t>
      </w:r>
      <w:r w:rsidR="002422A3">
        <w:rPr>
          <w:bCs/>
          <w:noProof/>
        </w:rPr>
        <w:t>*</w:t>
      </w:r>
      <w:r w:rsidR="006B69D4" w:rsidRPr="00433242">
        <w:rPr>
          <w:bCs/>
          <w:noProof/>
        </w:rPr>
        <w:t>, and</w:t>
      </w:r>
      <w:r w:rsidR="006B69D4" w:rsidRPr="00433242">
        <w:rPr>
          <w:b/>
          <w:noProof/>
        </w:rPr>
        <w:t xml:space="preserve"> Schmitz, R.J.</w:t>
      </w:r>
      <w:r w:rsidR="002422A3">
        <w:rPr>
          <w:b/>
          <w:noProof/>
        </w:rPr>
        <w:t>*</w:t>
      </w:r>
      <w:r w:rsidR="006B69D4" w:rsidRPr="00433242">
        <w:rPr>
          <w:noProof/>
        </w:rPr>
        <w:t xml:space="preserve"> (2021). Heterochromatin is a quantitative trait associated with spontaneous epiallele formation. Nat Commun </w:t>
      </w:r>
      <w:r w:rsidR="006B69D4" w:rsidRPr="00433242">
        <w:rPr>
          <w:b/>
          <w:noProof/>
        </w:rPr>
        <w:t xml:space="preserve">12, </w:t>
      </w:r>
      <w:r w:rsidR="006B69D4" w:rsidRPr="00433242">
        <w:rPr>
          <w:noProof/>
        </w:rPr>
        <w:t>6958.</w:t>
      </w:r>
    </w:p>
    <w:p w14:paraId="6F4C57C1" w14:textId="2AC1CFD2" w:rsidR="006B69D4" w:rsidRPr="00433242" w:rsidRDefault="002B35CF" w:rsidP="006B69D4">
      <w:pPr>
        <w:pStyle w:val="EndNoteBibliography"/>
        <w:spacing w:after="0"/>
        <w:ind w:left="720" w:hanging="720"/>
        <w:rPr>
          <w:noProof/>
        </w:rPr>
      </w:pPr>
      <w:r w:rsidRPr="00433242">
        <w:rPr>
          <w:bCs/>
          <w:noProof/>
        </w:rPr>
        <w:t xml:space="preserve">140. </w:t>
      </w:r>
      <w:r w:rsidR="006B69D4" w:rsidRPr="00433242">
        <w:rPr>
          <w:bCs/>
          <w:noProof/>
        </w:rPr>
        <w:t>Bang, S., Galli, M., Crisp, P.A., Gallavotti, A., and</w:t>
      </w:r>
      <w:r w:rsidR="006B69D4" w:rsidRPr="00433242">
        <w:rPr>
          <w:b/>
          <w:noProof/>
        </w:rPr>
        <w:t xml:space="preserve"> Schmitz, R.J.</w:t>
      </w:r>
      <w:r w:rsidR="006B69D4" w:rsidRPr="00433242">
        <w:rPr>
          <w:noProof/>
        </w:rPr>
        <w:t xml:space="preserve"> (2022). Identifying transcription factor–DNA interactions using machine learning. in silico Plants </w:t>
      </w:r>
      <w:r w:rsidR="006B69D4" w:rsidRPr="00433242">
        <w:rPr>
          <w:b/>
          <w:noProof/>
        </w:rPr>
        <w:t>4</w:t>
      </w:r>
      <w:r w:rsidR="006B69D4" w:rsidRPr="00433242">
        <w:rPr>
          <w:noProof/>
        </w:rPr>
        <w:t>.</w:t>
      </w:r>
    </w:p>
    <w:p w14:paraId="5ECF8331" w14:textId="3F7C3FEC" w:rsidR="006B69D4" w:rsidRPr="00433242" w:rsidRDefault="002B35CF" w:rsidP="006B69D4">
      <w:pPr>
        <w:pStyle w:val="EndNoteBibliography"/>
        <w:spacing w:after="0"/>
        <w:ind w:left="720" w:hanging="720"/>
        <w:rPr>
          <w:noProof/>
        </w:rPr>
      </w:pPr>
      <w:r w:rsidRPr="00433242">
        <w:rPr>
          <w:bCs/>
          <w:noProof/>
        </w:rPr>
        <w:t xml:space="preserve">141. </w:t>
      </w:r>
      <w:r w:rsidR="006B69D4" w:rsidRPr="00433242">
        <w:rPr>
          <w:bCs/>
          <w:noProof/>
        </w:rPr>
        <w:t>Bewg, W.P., Harding, S.A., Engle, N.L., Vaidya, B.N., Zhou, R., Reeves, J., Horn, T.W., Joshee, N., Jenkins, J.W., Shu, S., Barry, K.W., Yoshinaga, Y., Grimwood, J.,</w:t>
      </w:r>
      <w:r w:rsidR="006B69D4" w:rsidRPr="00433242">
        <w:rPr>
          <w:b/>
          <w:noProof/>
        </w:rPr>
        <w:t xml:space="preserve"> Schmitz, R.J., </w:t>
      </w:r>
      <w:r w:rsidR="006B69D4" w:rsidRPr="00433242">
        <w:rPr>
          <w:bCs/>
          <w:noProof/>
        </w:rPr>
        <w:t>Schmutz, J., Tschaplinski, T.J., and Tsai, C.J.</w:t>
      </w:r>
      <w:r w:rsidR="006B69D4" w:rsidRPr="00433242">
        <w:rPr>
          <w:noProof/>
        </w:rPr>
        <w:t xml:space="preserve"> (2022). Multiplex knockout of trichome-regulating MYB duplicates in hybrid poplar using a single gRNA. Plant physiology </w:t>
      </w:r>
      <w:r w:rsidR="006B69D4" w:rsidRPr="00433242">
        <w:rPr>
          <w:b/>
          <w:noProof/>
        </w:rPr>
        <w:t xml:space="preserve">189, </w:t>
      </w:r>
      <w:r w:rsidR="006B69D4" w:rsidRPr="00433242">
        <w:rPr>
          <w:noProof/>
        </w:rPr>
        <w:t>516-526.</w:t>
      </w:r>
    </w:p>
    <w:p w14:paraId="59E8E736" w14:textId="134585BF" w:rsidR="006B69D4" w:rsidRPr="00433242" w:rsidRDefault="002B35CF" w:rsidP="006B69D4">
      <w:pPr>
        <w:pStyle w:val="EndNoteBibliography"/>
        <w:spacing w:after="0"/>
        <w:ind w:left="720" w:hanging="720"/>
        <w:rPr>
          <w:noProof/>
        </w:rPr>
      </w:pPr>
      <w:r w:rsidRPr="00433242">
        <w:rPr>
          <w:bCs/>
          <w:noProof/>
        </w:rPr>
        <w:t xml:space="preserve">142. </w:t>
      </w:r>
      <w:r w:rsidR="006B69D4" w:rsidRPr="00433242">
        <w:rPr>
          <w:bCs/>
          <w:noProof/>
        </w:rPr>
        <w:t>Hazarika, R.R., Serra, M., Zhang, Z., Zhang, Y.,</w:t>
      </w:r>
      <w:r w:rsidR="006B69D4" w:rsidRPr="00433242">
        <w:rPr>
          <w:b/>
          <w:noProof/>
        </w:rPr>
        <w:t xml:space="preserve"> Schmitz, R.J.</w:t>
      </w:r>
      <w:r w:rsidR="002422A3">
        <w:rPr>
          <w:b/>
          <w:noProof/>
        </w:rPr>
        <w:t>*</w:t>
      </w:r>
      <w:r w:rsidR="006B69D4" w:rsidRPr="00433242">
        <w:rPr>
          <w:b/>
          <w:noProof/>
        </w:rPr>
        <w:t xml:space="preserve">, </w:t>
      </w:r>
      <w:r w:rsidR="006B69D4" w:rsidRPr="00433242">
        <w:rPr>
          <w:bCs/>
          <w:noProof/>
        </w:rPr>
        <w:t>and Johannes, F.</w:t>
      </w:r>
      <w:r w:rsidR="002422A3">
        <w:rPr>
          <w:bCs/>
          <w:noProof/>
        </w:rPr>
        <w:t>*</w:t>
      </w:r>
      <w:r w:rsidR="006B69D4" w:rsidRPr="00433242">
        <w:rPr>
          <w:noProof/>
        </w:rPr>
        <w:t xml:space="preserve"> (2022). Molecular properties of epimutation hotspots. Nature plants </w:t>
      </w:r>
      <w:r w:rsidR="006B69D4" w:rsidRPr="00433242">
        <w:rPr>
          <w:b/>
          <w:noProof/>
        </w:rPr>
        <w:t xml:space="preserve">8, </w:t>
      </w:r>
      <w:r w:rsidR="006B69D4" w:rsidRPr="00433242">
        <w:rPr>
          <w:noProof/>
        </w:rPr>
        <w:t>146-156.</w:t>
      </w:r>
    </w:p>
    <w:p w14:paraId="56FAD87C" w14:textId="3259CB31" w:rsidR="006B69D4" w:rsidRPr="00433242" w:rsidRDefault="002B35CF" w:rsidP="006B69D4">
      <w:pPr>
        <w:pStyle w:val="EndNoteBibliography"/>
        <w:spacing w:after="0"/>
        <w:ind w:left="720" w:hanging="720"/>
        <w:rPr>
          <w:noProof/>
        </w:rPr>
      </w:pPr>
      <w:r w:rsidRPr="00433242">
        <w:rPr>
          <w:bCs/>
          <w:noProof/>
        </w:rPr>
        <w:t xml:space="preserve">143. </w:t>
      </w:r>
      <w:r w:rsidR="006B69D4" w:rsidRPr="00433242">
        <w:rPr>
          <w:bCs/>
          <w:noProof/>
        </w:rPr>
        <w:t xml:space="preserve">Marchant, D.B., Chen, G., Cai, S., Chen, F., Schafran, P., Jenkins, J., Shu, S., Plott, C., Webber, J., Lovell, J.T., He, G., Sandor, L., Williams, M., Rajasekar, S., Healey, A., Barry, K., Zhang, Y., Sessa, E., Dhakal, R.R., Wolf, P.G., Harkess, A., Li, F.W., Rossner, C., Becker, A., Gramzow, L., Xue, D., Wu, Y., Tong, T., Wang, Y., Dai, F., Hua, S., Wang, H., Xu, S., Xu, F., Duan, H., Theissen, G., McKain, M.R., Li, Z., McKibben, M.T.W., Barker, M.S., </w:t>
      </w:r>
      <w:r w:rsidR="006B69D4" w:rsidRPr="00433242">
        <w:rPr>
          <w:b/>
          <w:noProof/>
        </w:rPr>
        <w:t xml:space="preserve">Schmitz, R.J., </w:t>
      </w:r>
      <w:r w:rsidR="006B69D4" w:rsidRPr="00433242">
        <w:rPr>
          <w:bCs/>
          <w:noProof/>
        </w:rPr>
        <w:t>Stevenson, D.W., Zumajo-Cardona, C., Ambrose, B.A., Leebens-Mack, J.H., Grimwood, J., Schmutz, J., Soltis, P.S., Soltis, D.E., and Chen, Z.H.</w:t>
      </w:r>
      <w:r w:rsidR="006B69D4" w:rsidRPr="00433242">
        <w:rPr>
          <w:noProof/>
        </w:rPr>
        <w:t xml:space="preserve"> (2022). Dynamic genome evolution in a model fern. Nature plants</w:t>
      </w:r>
      <w:r w:rsidR="00602107" w:rsidRPr="00433242">
        <w:rPr>
          <w:noProof/>
        </w:rPr>
        <w:t xml:space="preserve"> </w:t>
      </w:r>
      <w:r w:rsidR="00602107" w:rsidRPr="00433242">
        <w:rPr>
          <w:b/>
          <w:bCs/>
          <w:noProof/>
        </w:rPr>
        <w:t>8,</w:t>
      </w:r>
      <w:r w:rsidR="00602107" w:rsidRPr="00433242">
        <w:rPr>
          <w:noProof/>
        </w:rPr>
        <w:t xml:space="preserve"> 1038-1051.</w:t>
      </w:r>
      <w:r w:rsidR="00602107" w:rsidRPr="00433242">
        <w:rPr>
          <w:b/>
          <w:bCs/>
          <w:noProof/>
        </w:rPr>
        <w:t xml:space="preserve"> </w:t>
      </w:r>
    </w:p>
    <w:p w14:paraId="704FED07" w14:textId="362B6F28" w:rsidR="006B69D4" w:rsidRPr="00433242" w:rsidRDefault="002B35CF" w:rsidP="006B69D4">
      <w:pPr>
        <w:pStyle w:val="EndNoteBibliography"/>
        <w:spacing w:after="0"/>
        <w:ind w:left="720" w:hanging="720"/>
        <w:rPr>
          <w:noProof/>
        </w:rPr>
      </w:pPr>
      <w:r w:rsidRPr="00433242">
        <w:rPr>
          <w:bCs/>
          <w:noProof/>
        </w:rPr>
        <w:lastRenderedPageBreak/>
        <w:t xml:space="preserve">144. </w:t>
      </w:r>
      <w:r w:rsidR="006B69D4" w:rsidRPr="00433242">
        <w:rPr>
          <w:bCs/>
          <w:noProof/>
        </w:rPr>
        <w:t>Murray, A., Mendieta, J.P., Vollmers, C., and</w:t>
      </w:r>
      <w:r w:rsidR="006B69D4" w:rsidRPr="00433242">
        <w:rPr>
          <w:b/>
          <w:noProof/>
        </w:rPr>
        <w:t xml:space="preserve"> Schmitz, R.J.</w:t>
      </w:r>
      <w:r w:rsidR="006B69D4" w:rsidRPr="00433242">
        <w:rPr>
          <w:noProof/>
        </w:rPr>
        <w:t xml:space="preserve"> (2022). Simple and Accurate Transcriptional Start Site Identification Using Smar2C2 and Examination of Conserved Promoter Features. The Plant </w:t>
      </w:r>
      <w:r w:rsidR="007B6C25" w:rsidRPr="00433242">
        <w:rPr>
          <w:noProof/>
        </w:rPr>
        <w:t xml:space="preserve">Journal </w:t>
      </w:r>
      <w:r w:rsidR="007B6C25" w:rsidRPr="00433242">
        <w:rPr>
          <w:b/>
          <w:bCs/>
          <w:noProof/>
        </w:rPr>
        <w:t xml:space="preserve">112, </w:t>
      </w:r>
      <w:r w:rsidR="007B6C25" w:rsidRPr="00433242">
        <w:rPr>
          <w:noProof/>
        </w:rPr>
        <w:t xml:space="preserve">583-596. </w:t>
      </w:r>
    </w:p>
    <w:p w14:paraId="45451988" w14:textId="6D0BBEA8" w:rsidR="006B69D4" w:rsidRPr="00433242" w:rsidRDefault="002B35CF" w:rsidP="006B69D4">
      <w:pPr>
        <w:pStyle w:val="EndNoteBibliography"/>
        <w:spacing w:after="0"/>
        <w:ind w:left="720" w:hanging="720"/>
        <w:rPr>
          <w:noProof/>
        </w:rPr>
      </w:pPr>
      <w:r w:rsidRPr="00433242">
        <w:rPr>
          <w:bCs/>
          <w:noProof/>
        </w:rPr>
        <w:t xml:space="preserve">145. </w:t>
      </w:r>
      <w:r w:rsidR="006B69D4" w:rsidRPr="00433242">
        <w:rPr>
          <w:b/>
          <w:noProof/>
        </w:rPr>
        <w:t xml:space="preserve">Schmitz, R.J., </w:t>
      </w:r>
      <w:r w:rsidR="006B69D4" w:rsidRPr="00433242">
        <w:rPr>
          <w:bCs/>
          <w:noProof/>
        </w:rPr>
        <w:t>and Mittelsten Scheid, O.</w:t>
      </w:r>
      <w:r w:rsidR="006B69D4" w:rsidRPr="00433242">
        <w:rPr>
          <w:noProof/>
        </w:rPr>
        <w:t xml:space="preserve"> (2022). Editorial overview: COPB issue 2022 on "epigenetics and gene regulation". Current </w:t>
      </w:r>
      <w:r w:rsidR="008F794C" w:rsidRPr="00433242">
        <w:rPr>
          <w:noProof/>
        </w:rPr>
        <w:t>O</w:t>
      </w:r>
      <w:r w:rsidR="006B69D4" w:rsidRPr="00433242">
        <w:rPr>
          <w:noProof/>
        </w:rPr>
        <w:t xml:space="preserve">pinion in </w:t>
      </w:r>
      <w:r w:rsidR="008F794C" w:rsidRPr="00433242">
        <w:rPr>
          <w:noProof/>
        </w:rPr>
        <w:t>P</w:t>
      </w:r>
      <w:r w:rsidR="006B69D4" w:rsidRPr="00433242">
        <w:rPr>
          <w:noProof/>
        </w:rPr>
        <w:t xml:space="preserve">lant </w:t>
      </w:r>
      <w:r w:rsidR="008F794C" w:rsidRPr="00433242">
        <w:rPr>
          <w:noProof/>
        </w:rPr>
        <w:t>B</w:t>
      </w:r>
      <w:r w:rsidR="006B69D4" w:rsidRPr="00433242">
        <w:rPr>
          <w:noProof/>
        </w:rPr>
        <w:t xml:space="preserve">iology </w:t>
      </w:r>
      <w:r w:rsidR="006B69D4" w:rsidRPr="00433242">
        <w:rPr>
          <w:b/>
          <w:noProof/>
        </w:rPr>
        <w:t xml:space="preserve">70, </w:t>
      </w:r>
      <w:r w:rsidR="006B69D4" w:rsidRPr="00433242">
        <w:rPr>
          <w:noProof/>
        </w:rPr>
        <w:t>102305.</w:t>
      </w:r>
    </w:p>
    <w:p w14:paraId="06F15724" w14:textId="284F8360" w:rsidR="006B69D4" w:rsidRPr="00433242" w:rsidRDefault="002B35CF" w:rsidP="006B69D4">
      <w:pPr>
        <w:pStyle w:val="EndNoteBibliography"/>
        <w:spacing w:after="0"/>
        <w:ind w:left="720" w:hanging="720"/>
        <w:rPr>
          <w:noProof/>
        </w:rPr>
      </w:pPr>
      <w:r w:rsidRPr="00433242">
        <w:rPr>
          <w:bCs/>
          <w:noProof/>
        </w:rPr>
        <w:t xml:space="preserve">146. </w:t>
      </w:r>
      <w:r w:rsidR="006B69D4" w:rsidRPr="00433242">
        <w:rPr>
          <w:bCs/>
          <w:noProof/>
        </w:rPr>
        <w:t>Tu, X., Marand, A.P.,</w:t>
      </w:r>
      <w:r w:rsidR="006B69D4" w:rsidRPr="00433242">
        <w:rPr>
          <w:b/>
          <w:noProof/>
        </w:rPr>
        <w:t xml:space="preserve"> Schmitz, R.J.</w:t>
      </w:r>
      <w:r w:rsidR="002422A3">
        <w:rPr>
          <w:b/>
          <w:noProof/>
        </w:rPr>
        <w:t>*</w:t>
      </w:r>
      <w:r w:rsidR="006B69D4" w:rsidRPr="00433242">
        <w:rPr>
          <w:b/>
          <w:noProof/>
        </w:rPr>
        <w:t xml:space="preserve">, </w:t>
      </w:r>
      <w:r w:rsidR="006B69D4" w:rsidRPr="00433242">
        <w:rPr>
          <w:bCs/>
          <w:noProof/>
        </w:rPr>
        <w:t>and Zhong, S.</w:t>
      </w:r>
      <w:r w:rsidR="002422A3">
        <w:rPr>
          <w:bCs/>
          <w:noProof/>
        </w:rPr>
        <w:t>*</w:t>
      </w:r>
      <w:r w:rsidR="006B69D4" w:rsidRPr="00433242">
        <w:rPr>
          <w:noProof/>
        </w:rPr>
        <w:t xml:space="preserve"> (2022). A combinatorial indexing strategy for low-cost epigenomic profiling of plant single cells. Plant Commun</w:t>
      </w:r>
      <w:r w:rsidR="008F794C" w:rsidRPr="00433242">
        <w:rPr>
          <w:noProof/>
        </w:rPr>
        <w:t>ications</w:t>
      </w:r>
      <w:r w:rsidR="006B69D4" w:rsidRPr="00433242">
        <w:rPr>
          <w:noProof/>
        </w:rPr>
        <w:t xml:space="preserve"> </w:t>
      </w:r>
      <w:r w:rsidR="006B69D4" w:rsidRPr="00433242">
        <w:rPr>
          <w:b/>
          <w:noProof/>
        </w:rPr>
        <w:t xml:space="preserve">3, </w:t>
      </w:r>
      <w:r w:rsidR="006B69D4" w:rsidRPr="00433242">
        <w:rPr>
          <w:noProof/>
        </w:rPr>
        <w:t>100308.</w:t>
      </w:r>
    </w:p>
    <w:p w14:paraId="73A8C6A8" w14:textId="75490D2C" w:rsidR="006B69D4" w:rsidRPr="00433242" w:rsidRDefault="002B35CF" w:rsidP="006B69D4">
      <w:pPr>
        <w:pStyle w:val="EndNoteBibliography"/>
        <w:spacing w:after="0"/>
        <w:ind w:left="720" w:hanging="720"/>
        <w:rPr>
          <w:noProof/>
        </w:rPr>
      </w:pPr>
      <w:r w:rsidRPr="00433242">
        <w:rPr>
          <w:bCs/>
          <w:noProof/>
        </w:rPr>
        <w:t xml:space="preserve">147. </w:t>
      </w:r>
      <w:r w:rsidR="006B69D4" w:rsidRPr="00433242">
        <w:rPr>
          <w:bCs/>
          <w:noProof/>
        </w:rPr>
        <w:t>Zee, A., Deng, D.Z.Q., Adams, M., Schimke, K.D., Corbett-Detig, R., Russell, S.L., Zhang, X.,</w:t>
      </w:r>
      <w:r w:rsidR="006B69D4" w:rsidRPr="00433242">
        <w:rPr>
          <w:b/>
          <w:noProof/>
        </w:rPr>
        <w:t xml:space="preserve"> Schmitz, R.J</w:t>
      </w:r>
      <w:r w:rsidR="006B69D4" w:rsidRPr="00433242">
        <w:rPr>
          <w:bCs/>
          <w:noProof/>
        </w:rPr>
        <w:t>., and Vollmers, C.</w:t>
      </w:r>
      <w:r w:rsidR="006B69D4" w:rsidRPr="00433242">
        <w:rPr>
          <w:noProof/>
        </w:rPr>
        <w:t xml:space="preserve"> (2022). Sequencing Illumina libraries at high accuracy on the ONT MinION using R2C2. Genome </w:t>
      </w:r>
      <w:r w:rsidR="00B43045" w:rsidRPr="00433242">
        <w:rPr>
          <w:noProof/>
        </w:rPr>
        <w:t>R</w:t>
      </w:r>
      <w:r w:rsidR="006B69D4" w:rsidRPr="00433242">
        <w:rPr>
          <w:noProof/>
        </w:rPr>
        <w:t>esearch</w:t>
      </w:r>
      <w:r w:rsidR="00B43045" w:rsidRPr="00433242">
        <w:rPr>
          <w:noProof/>
        </w:rPr>
        <w:t xml:space="preserve"> </w:t>
      </w:r>
      <w:r w:rsidR="00B43045" w:rsidRPr="00433242">
        <w:rPr>
          <w:b/>
          <w:bCs/>
          <w:noProof/>
        </w:rPr>
        <w:t xml:space="preserve">32: </w:t>
      </w:r>
      <w:r w:rsidR="00B43045" w:rsidRPr="00433242">
        <w:rPr>
          <w:noProof/>
        </w:rPr>
        <w:t xml:space="preserve">2092-2106. </w:t>
      </w:r>
    </w:p>
    <w:p w14:paraId="2CDA1F48" w14:textId="2F28856C" w:rsidR="006B69D4" w:rsidRPr="00433242" w:rsidRDefault="002B35CF" w:rsidP="006B69D4">
      <w:pPr>
        <w:pStyle w:val="EndNoteBibliography"/>
        <w:spacing w:after="0"/>
        <w:ind w:left="720" w:hanging="720"/>
        <w:rPr>
          <w:noProof/>
        </w:rPr>
      </w:pPr>
      <w:r w:rsidRPr="00433242">
        <w:rPr>
          <w:bCs/>
          <w:noProof/>
        </w:rPr>
        <w:t xml:space="preserve">148. </w:t>
      </w:r>
      <w:r w:rsidR="006B69D4" w:rsidRPr="00433242">
        <w:rPr>
          <w:bCs/>
          <w:noProof/>
        </w:rPr>
        <w:t>Buell, C.R., Dardick, C., Parrott, W.,</w:t>
      </w:r>
      <w:r w:rsidR="006B69D4" w:rsidRPr="00433242">
        <w:rPr>
          <w:b/>
          <w:noProof/>
        </w:rPr>
        <w:t xml:space="preserve"> Schmitz, R.J., </w:t>
      </w:r>
      <w:r w:rsidR="006B69D4" w:rsidRPr="00433242">
        <w:rPr>
          <w:bCs/>
          <w:noProof/>
        </w:rPr>
        <w:t xml:space="preserve">Shih, P.M., Tsai, C.J., and Urbanowicz, B. </w:t>
      </w:r>
      <w:r w:rsidR="006B69D4" w:rsidRPr="00433242">
        <w:rPr>
          <w:noProof/>
        </w:rPr>
        <w:t>(2023). Engineering custom morpho- and chemotypes of Populus for sustainable production of biofuels, bioproducts, and biomaterials. Frontiers in</w:t>
      </w:r>
      <w:r w:rsidR="008F794C" w:rsidRPr="00433242">
        <w:rPr>
          <w:noProof/>
        </w:rPr>
        <w:t xml:space="preserve"> P</w:t>
      </w:r>
      <w:r w:rsidR="006B69D4" w:rsidRPr="00433242">
        <w:rPr>
          <w:noProof/>
        </w:rPr>
        <w:t xml:space="preserve">lant </w:t>
      </w:r>
      <w:r w:rsidR="008F794C" w:rsidRPr="00433242">
        <w:rPr>
          <w:noProof/>
        </w:rPr>
        <w:t>S</w:t>
      </w:r>
      <w:r w:rsidR="006B69D4" w:rsidRPr="00433242">
        <w:rPr>
          <w:noProof/>
        </w:rPr>
        <w:t xml:space="preserve">cience </w:t>
      </w:r>
      <w:r w:rsidR="006B69D4" w:rsidRPr="00433242">
        <w:rPr>
          <w:b/>
          <w:noProof/>
        </w:rPr>
        <w:t xml:space="preserve">14, </w:t>
      </w:r>
      <w:r w:rsidR="006B69D4" w:rsidRPr="00433242">
        <w:rPr>
          <w:noProof/>
        </w:rPr>
        <w:t>1288826.</w:t>
      </w:r>
    </w:p>
    <w:p w14:paraId="46EED78F" w14:textId="414A2EDE" w:rsidR="006B69D4" w:rsidRPr="00433242" w:rsidRDefault="00746989" w:rsidP="006B69D4">
      <w:pPr>
        <w:pStyle w:val="EndNoteBibliography"/>
        <w:spacing w:after="0"/>
        <w:ind w:left="720" w:hanging="720"/>
        <w:rPr>
          <w:noProof/>
        </w:rPr>
      </w:pPr>
      <w:r w:rsidRPr="00433242">
        <w:rPr>
          <w:bCs/>
          <w:noProof/>
        </w:rPr>
        <w:t xml:space="preserve">149. </w:t>
      </w:r>
      <w:r w:rsidR="006B69D4" w:rsidRPr="00433242">
        <w:rPr>
          <w:bCs/>
          <w:noProof/>
        </w:rPr>
        <w:t>Cunningham, C.B., Shelby, E.A., McKinney, E.C.,</w:t>
      </w:r>
      <w:r w:rsidR="006B69D4" w:rsidRPr="00433242">
        <w:rPr>
          <w:b/>
          <w:noProof/>
        </w:rPr>
        <w:t xml:space="preserve"> Schmitz, R.J., </w:t>
      </w:r>
      <w:r w:rsidR="006B69D4" w:rsidRPr="00433242">
        <w:rPr>
          <w:bCs/>
          <w:noProof/>
        </w:rPr>
        <w:t>Moore, A.J., and Moore, P.J.</w:t>
      </w:r>
      <w:r w:rsidR="006B69D4" w:rsidRPr="00433242">
        <w:rPr>
          <w:noProof/>
        </w:rPr>
        <w:t xml:space="preserve"> (2023). The role of Dmnt1 during spermatogenesis of the insect Oncopeltus fasciatus. Epigenetics Chromatin </w:t>
      </w:r>
      <w:r w:rsidR="006B69D4" w:rsidRPr="00433242">
        <w:rPr>
          <w:b/>
          <w:noProof/>
        </w:rPr>
        <w:t xml:space="preserve">16, </w:t>
      </w:r>
      <w:r w:rsidR="006B69D4" w:rsidRPr="00433242">
        <w:rPr>
          <w:noProof/>
        </w:rPr>
        <w:t>28.</w:t>
      </w:r>
    </w:p>
    <w:p w14:paraId="53D070F3" w14:textId="62D36445" w:rsidR="006B69D4" w:rsidRPr="00433242" w:rsidRDefault="00746989" w:rsidP="006B69D4">
      <w:pPr>
        <w:pStyle w:val="EndNoteBibliography"/>
        <w:spacing w:after="0"/>
        <w:ind w:left="720" w:hanging="720"/>
        <w:rPr>
          <w:noProof/>
        </w:rPr>
      </w:pPr>
      <w:r w:rsidRPr="00433242">
        <w:rPr>
          <w:bCs/>
          <w:noProof/>
        </w:rPr>
        <w:t xml:space="preserve">150. </w:t>
      </w:r>
      <w:r w:rsidR="006B69D4" w:rsidRPr="00433242">
        <w:rPr>
          <w:bCs/>
          <w:noProof/>
        </w:rPr>
        <w:t>Ivasyk, I., Olivos-Cisneros, L., Valdes-Rodriguez, S., Droual, M., Jang, H.,</w:t>
      </w:r>
      <w:r w:rsidR="006B69D4" w:rsidRPr="00433242">
        <w:rPr>
          <w:b/>
          <w:noProof/>
        </w:rPr>
        <w:t xml:space="preserve"> Schmitz, R.J., </w:t>
      </w:r>
      <w:r w:rsidR="006B69D4" w:rsidRPr="00433242">
        <w:rPr>
          <w:bCs/>
          <w:noProof/>
        </w:rPr>
        <w:t>and Kronauer, D.J.C.</w:t>
      </w:r>
      <w:r w:rsidR="006B69D4" w:rsidRPr="00433242">
        <w:rPr>
          <w:noProof/>
        </w:rPr>
        <w:t xml:space="preserve"> (2023). DNMT1 mutant ants develop normally but have disrupted oogenesis. Nat Commun </w:t>
      </w:r>
      <w:r w:rsidR="006B69D4" w:rsidRPr="00433242">
        <w:rPr>
          <w:b/>
          <w:noProof/>
        </w:rPr>
        <w:t xml:space="preserve">14, </w:t>
      </w:r>
      <w:r w:rsidR="006B69D4" w:rsidRPr="00433242">
        <w:rPr>
          <w:noProof/>
        </w:rPr>
        <w:t>2201.</w:t>
      </w:r>
    </w:p>
    <w:p w14:paraId="7E89F89C" w14:textId="17F5BEE9" w:rsidR="006B69D4" w:rsidRPr="00433242" w:rsidRDefault="00746989" w:rsidP="006B69D4">
      <w:pPr>
        <w:pStyle w:val="EndNoteBibliography"/>
        <w:spacing w:after="0"/>
        <w:ind w:left="720" w:hanging="720"/>
        <w:rPr>
          <w:noProof/>
        </w:rPr>
      </w:pPr>
      <w:r w:rsidRPr="00433242">
        <w:rPr>
          <w:bCs/>
          <w:noProof/>
        </w:rPr>
        <w:t xml:space="preserve">151. </w:t>
      </w:r>
      <w:r w:rsidR="006B69D4" w:rsidRPr="00433242">
        <w:rPr>
          <w:bCs/>
          <w:noProof/>
        </w:rPr>
        <w:t>Kieft, R., Zhang, Y., Yan, H.,</w:t>
      </w:r>
      <w:r w:rsidR="006B69D4" w:rsidRPr="00433242">
        <w:rPr>
          <w:b/>
          <w:noProof/>
        </w:rPr>
        <w:t xml:space="preserve"> Schmitz, R.J., </w:t>
      </w:r>
      <w:r w:rsidR="006B69D4" w:rsidRPr="00433242">
        <w:rPr>
          <w:bCs/>
          <w:noProof/>
        </w:rPr>
        <w:t>and Sabatini, R.</w:t>
      </w:r>
      <w:r w:rsidR="006B69D4" w:rsidRPr="00433242">
        <w:rPr>
          <w:noProof/>
        </w:rPr>
        <w:t xml:space="preserve"> (2023). Knockout of protein phosphatase 1 in Leishmania major reveals its role during RNA polymerase II transcription termination. Nucleic acids research </w:t>
      </w:r>
      <w:r w:rsidR="006B69D4" w:rsidRPr="00433242">
        <w:rPr>
          <w:b/>
          <w:noProof/>
        </w:rPr>
        <w:t xml:space="preserve">51, </w:t>
      </w:r>
      <w:r w:rsidR="006B69D4" w:rsidRPr="00433242">
        <w:rPr>
          <w:noProof/>
        </w:rPr>
        <w:t>6208-6226.</w:t>
      </w:r>
    </w:p>
    <w:p w14:paraId="0E136CD0" w14:textId="6DABA11A" w:rsidR="006B69D4" w:rsidRPr="00433242" w:rsidRDefault="00746989" w:rsidP="006B69D4">
      <w:pPr>
        <w:pStyle w:val="EndNoteBibliography"/>
        <w:spacing w:after="0"/>
        <w:ind w:left="720" w:hanging="720"/>
        <w:rPr>
          <w:noProof/>
        </w:rPr>
      </w:pPr>
      <w:r w:rsidRPr="00433242">
        <w:rPr>
          <w:bCs/>
          <w:noProof/>
        </w:rPr>
        <w:t xml:space="preserve">152. </w:t>
      </w:r>
      <w:r w:rsidR="006B69D4" w:rsidRPr="00433242">
        <w:rPr>
          <w:bCs/>
          <w:noProof/>
        </w:rPr>
        <w:t>Laspisa, D., Llla-Berenguer, E., Bang, S.,</w:t>
      </w:r>
      <w:r w:rsidR="006B69D4" w:rsidRPr="00433242">
        <w:rPr>
          <w:b/>
          <w:noProof/>
        </w:rPr>
        <w:t xml:space="preserve"> Schmitz, R.J., </w:t>
      </w:r>
      <w:r w:rsidR="006B69D4" w:rsidRPr="00433242">
        <w:rPr>
          <w:bCs/>
          <w:noProof/>
        </w:rPr>
        <w:t>Parrott, W., and Wallace, J.</w:t>
      </w:r>
      <w:r w:rsidR="006B69D4" w:rsidRPr="00433242">
        <w:rPr>
          <w:noProof/>
        </w:rPr>
        <w:t xml:space="preserve"> (2023). Mining the Utricularia gibba genome for insulator-like elements for genetic engineering. Frontiers in plant science </w:t>
      </w:r>
      <w:r w:rsidR="006B69D4" w:rsidRPr="00433242">
        <w:rPr>
          <w:b/>
          <w:noProof/>
        </w:rPr>
        <w:t xml:space="preserve">14, </w:t>
      </w:r>
      <w:r w:rsidR="006B69D4" w:rsidRPr="00433242">
        <w:rPr>
          <w:noProof/>
        </w:rPr>
        <w:t>1279231.</w:t>
      </w:r>
    </w:p>
    <w:p w14:paraId="1A422FDF" w14:textId="505F2F33" w:rsidR="006B69D4" w:rsidRPr="00433242" w:rsidRDefault="00746989" w:rsidP="006B69D4">
      <w:pPr>
        <w:pStyle w:val="EndNoteBibliography"/>
        <w:spacing w:after="0"/>
        <w:ind w:left="720" w:hanging="720"/>
        <w:rPr>
          <w:b/>
          <w:bCs/>
          <w:noProof/>
        </w:rPr>
      </w:pPr>
      <w:r w:rsidRPr="00433242">
        <w:rPr>
          <w:bCs/>
          <w:noProof/>
        </w:rPr>
        <w:t xml:space="preserve">153. </w:t>
      </w:r>
      <w:r w:rsidR="006B69D4" w:rsidRPr="00433242">
        <w:rPr>
          <w:bCs/>
          <w:noProof/>
        </w:rPr>
        <w:t>Mendieta, J.P., Sangra, A., Yan, H., Minow, M.A.A., and</w:t>
      </w:r>
      <w:r w:rsidR="006B69D4" w:rsidRPr="00433242">
        <w:rPr>
          <w:b/>
          <w:noProof/>
        </w:rPr>
        <w:t xml:space="preserve"> Schmitz, R.J.</w:t>
      </w:r>
      <w:r w:rsidR="006B69D4" w:rsidRPr="00433242">
        <w:rPr>
          <w:noProof/>
        </w:rPr>
        <w:t xml:space="preserve"> (2023). Exploring plant </w:t>
      </w:r>
      <w:r w:rsidR="006B69D4" w:rsidRPr="000455E1">
        <w:rPr>
          <w:i/>
          <w:iCs/>
          <w:noProof/>
        </w:rPr>
        <w:t>cis</w:t>
      </w:r>
      <w:r w:rsidR="006B69D4" w:rsidRPr="00433242">
        <w:rPr>
          <w:noProof/>
        </w:rPr>
        <w:t xml:space="preserve">-regulatory elements at single-cell resolution: overcoming biological and computational challenges to advance plant research. The Plant </w:t>
      </w:r>
      <w:r w:rsidR="008F794C" w:rsidRPr="00433242">
        <w:rPr>
          <w:noProof/>
        </w:rPr>
        <w:t>Jo</w:t>
      </w:r>
      <w:r w:rsidR="006B69D4" w:rsidRPr="00433242">
        <w:rPr>
          <w:noProof/>
        </w:rPr>
        <w:t>urnal</w:t>
      </w:r>
      <w:r w:rsidR="008F794C" w:rsidRPr="00433242">
        <w:rPr>
          <w:noProof/>
        </w:rPr>
        <w:t xml:space="preserve"> </w:t>
      </w:r>
      <w:r w:rsidR="008F794C" w:rsidRPr="00433242">
        <w:rPr>
          <w:b/>
          <w:bCs/>
          <w:noProof/>
        </w:rPr>
        <w:t xml:space="preserve">115: </w:t>
      </w:r>
      <w:r w:rsidR="008F794C" w:rsidRPr="00433242">
        <w:rPr>
          <w:noProof/>
        </w:rPr>
        <w:t xml:space="preserve">1486-1499. </w:t>
      </w:r>
    </w:p>
    <w:p w14:paraId="78333C59" w14:textId="744641D1" w:rsidR="006B69D4" w:rsidRPr="00433242" w:rsidRDefault="00746989" w:rsidP="006B69D4">
      <w:pPr>
        <w:pStyle w:val="EndNoteBibliography"/>
        <w:spacing w:after="0"/>
        <w:ind w:left="720" w:hanging="720"/>
        <w:rPr>
          <w:noProof/>
        </w:rPr>
      </w:pPr>
      <w:r w:rsidRPr="00433242">
        <w:rPr>
          <w:bCs/>
          <w:noProof/>
        </w:rPr>
        <w:t xml:space="preserve">154. </w:t>
      </w:r>
      <w:r w:rsidR="006B69D4" w:rsidRPr="00433242">
        <w:rPr>
          <w:bCs/>
          <w:noProof/>
        </w:rPr>
        <w:t>Minow, M.A.A., Marand, A.P., and</w:t>
      </w:r>
      <w:r w:rsidR="006B69D4" w:rsidRPr="00433242">
        <w:rPr>
          <w:b/>
          <w:noProof/>
        </w:rPr>
        <w:t xml:space="preserve"> Schmitz, R.J.</w:t>
      </w:r>
      <w:r w:rsidR="006B69D4" w:rsidRPr="00433242">
        <w:rPr>
          <w:noProof/>
        </w:rPr>
        <w:t xml:space="preserve"> (2023). Leveraging Single-Cell Populations to Uncover the Genetic Basis of Complex Traits. Annual review of genetics </w:t>
      </w:r>
      <w:r w:rsidR="006B69D4" w:rsidRPr="00433242">
        <w:rPr>
          <w:b/>
          <w:noProof/>
        </w:rPr>
        <w:t xml:space="preserve">57, </w:t>
      </w:r>
      <w:r w:rsidR="006B69D4" w:rsidRPr="00433242">
        <w:rPr>
          <w:noProof/>
        </w:rPr>
        <w:t>297-319.</w:t>
      </w:r>
    </w:p>
    <w:p w14:paraId="609F2754" w14:textId="5F4B582E" w:rsidR="006B69D4" w:rsidRPr="00433242" w:rsidRDefault="00746989" w:rsidP="006B69D4">
      <w:pPr>
        <w:pStyle w:val="EndNoteBibliography"/>
        <w:spacing w:after="0"/>
        <w:ind w:left="720" w:hanging="720"/>
        <w:rPr>
          <w:noProof/>
        </w:rPr>
      </w:pPr>
      <w:r w:rsidRPr="00433242">
        <w:rPr>
          <w:bCs/>
          <w:noProof/>
        </w:rPr>
        <w:t xml:space="preserve">155. </w:t>
      </w:r>
      <w:r w:rsidR="006B69D4" w:rsidRPr="00433242">
        <w:rPr>
          <w:bCs/>
          <w:noProof/>
        </w:rPr>
        <w:t>Murray, A., Vollmers, C., and</w:t>
      </w:r>
      <w:r w:rsidR="006B69D4" w:rsidRPr="00433242">
        <w:rPr>
          <w:b/>
          <w:noProof/>
        </w:rPr>
        <w:t xml:space="preserve"> Schmitz, R.J.</w:t>
      </w:r>
      <w:r w:rsidR="006B69D4" w:rsidRPr="00433242">
        <w:rPr>
          <w:noProof/>
        </w:rPr>
        <w:t xml:space="preserve"> (2023). Smar2C2: A Simple and Efficient Protocol for the Identification of Transcription Start Sites. Curr Protoc </w:t>
      </w:r>
      <w:r w:rsidR="006B69D4" w:rsidRPr="00433242">
        <w:rPr>
          <w:b/>
          <w:noProof/>
        </w:rPr>
        <w:t xml:space="preserve">3, </w:t>
      </w:r>
      <w:r w:rsidR="006B69D4" w:rsidRPr="00433242">
        <w:rPr>
          <w:noProof/>
        </w:rPr>
        <w:t>e705.</w:t>
      </w:r>
    </w:p>
    <w:p w14:paraId="54B4AB3D" w14:textId="66605BD7" w:rsidR="006B69D4" w:rsidRPr="00433242" w:rsidRDefault="00746989" w:rsidP="006B69D4">
      <w:pPr>
        <w:pStyle w:val="EndNoteBibliography"/>
        <w:spacing w:after="0"/>
        <w:ind w:left="720" w:hanging="720"/>
        <w:rPr>
          <w:noProof/>
        </w:rPr>
      </w:pPr>
      <w:r w:rsidRPr="00433242">
        <w:rPr>
          <w:bCs/>
          <w:noProof/>
        </w:rPr>
        <w:t xml:space="preserve">156. </w:t>
      </w:r>
      <w:r w:rsidR="006B69D4" w:rsidRPr="00433242">
        <w:rPr>
          <w:bCs/>
          <w:noProof/>
        </w:rPr>
        <w:t>Yao, N., Zhang, Z., Yu, L., Hazarika, R., Yu, C., Jang, H., Smith, L.M., Ton, J., Liu, L., Stachowicz, J.J., Reusch, T.B.H.,</w:t>
      </w:r>
      <w:r w:rsidR="006B69D4" w:rsidRPr="00433242">
        <w:rPr>
          <w:b/>
          <w:noProof/>
        </w:rPr>
        <w:t xml:space="preserve"> Schmitz, R.J</w:t>
      </w:r>
      <w:r w:rsidR="00E32554">
        <w:rPr>
          <w:b/>
          <w:noProof/>
        </w:rPr>
        <w:t>*</w:t>
      </w:r>
      <w:r w:rsidR="006B69D4" w:rsidRPr="00433242">
        <w:rPr>
          <w:b/>
          <w:noProof/>
        </w:rPr>
        <w:t xml:space="preserve">., </w:t>
      </w:r>
      <w:r w:rsidR="006B69D4" w:rsidRPr="00433242">
        <w:rPr>
          <w:bCs/>
          <w:noProof/>
        </w:rPr>
        <w:t>and Johannes, F</w:t>
      </w:r>
      <w:r w:rsidR="00E32554">
        <w:rPr>
          <w:bCs/>
          <w:noProof/>
        </w:rPr>
        <w:t>*</w:t>
      </w:r>
      <w:r w:rsidR="006B69D4" w:rsidRPr="00433242">
        <w:rPr>
          <w:bCs/>
          <w:noProof/>
        </w:rPr>
        <w:t>.</w:t>
      </w:r>
      <w:r w:rsidR="006B69D4" w:rsidRPr="00433242">
        <w:rPr>
          <w:noProof/>
        </w:rPr>
        <w:t xml:space="preserve"> (2023). An evolutionary epigenetic clock in plants. Science </w:t>
      </w:r>
      <w:r w:rsidR="006B69D4" w:rsidRPr="00433242">
        <w:rPr>
          <w:b/>
          <w:noProof/>
        </w:rPr>
        <w:t xml:space="preserve">381, </w:t>
      </w:r>
      <w:r w:rsidR="006B69D4" w:rsidRPr="00433242">
        <w:rPr>
          <w:noProof/>
        </w:rPr>
        <w:t>1440-1445.</w:t>
      </w:r>
    </w:p>
    <w:p w14:paraId="321A2851" w14:textId="3319C74B" w:rsidR="006B69D4" w:rsidRPr="00433242" w:rsidRDefault="00746989" w:rsidP="006B69D4">
      <w:pPr>
        <w:pStyle w:val="EndNoteBibliography"/>
        <w:spacing w:after="0"/>
        <w:ind w:left="720" w:hanging="720"/>
        <w:rPr>
          <w:noProof/>
        </w:rPr>
      </w:pPr>
      <w:r w:rsidRPr="00433242">
        <w:rPr>
          <w:bCs/>
          <w:noProof/>
        </w:rPr>
        <w:t xml:space="preserve">157. </w:t>
      </w:r>
      <w:r w:rsidR="006B69D4" w:rsidRPr="00433242">
        <w:rPr>
          <w:bCs/>
          <w:noProof/>
        </w:rPr>
        <w:t>Zhou, R., Jenkins, J.W., Zeng, Y., Shu, S., Jang, H., Harding, S.A., Williams, M., Plott, C., Barry, K.W., Koriabine, M., Amirebrahimi, M., Talag, J., Rajasekar, S., Grimwood, J.</w:t>
      </w:r>
      <w:r w:rsidR="006B69D4" w:rsidRPr="00433242">
        <w:rPr>
          <w:b/>
          <w:noProof/>
        </w:rPr>
        <w:t xml:space="preserve">, Schmitz, R.J., </w:t>
      </w:r>
      <w:r w:rsidR="006B69D4" w:rsidRPr="00433242">
        <w:rPr>
          <w:bCs/>
          <w:noProof/>
        </w:rPr>
        <w:t>Dawe, R.K., Schmutz, J., and Tsai, C.J.</w:t>
      </w:r>
      <w:r w:rsidR="006B69D4" w:rsidRPr="00433242">
        <w:rPr>
          <w:noProof/>
        </w:rPr>
        <w:t xml:space="preserve"> (2023). Haplotype-resolved genome assembly of Populus tremula x P. alba reveals aspen-specific megabase satellite DNA. The Plant journal : for cell and molecular biology </w:t>
      </w:r>
      <w:r w:rsidR="006B69D4" w:rsidRPr="00433242">
        <w:rPr>
          <w:b/>
          <w:noProof/>
        </w:rPr>
        <w:t xml:space="preserve">116, </w:t>
      </w:r>
      <w:r w:rsidR="006B69D4" w:rsidRPr="00433242">
        <w:rPr>
          <w:noProof/>
        </w:rPr>
        <w:t>1003-1017.</w:t>
      </w:r>
    </w:p>
    <w:p w14:paraId="30896725" w14:textId="2E710F8C" w:rsidR="006B69D4" w:rsidRPr="00433242" w:rsidRDefault="00746989" w:rsidP="006B69D4">
      <w:pPr>
        <w:pStyle w:val="EndNoteBibliography"/>
        <w:spacing w:after="0"/>
        <w:ind w:left="720" w:hanging="720"/>
        <w:rPr>
          <w:b/>
          <w:bCs/>
          <w:noProof/>
        </w:rPr>
      </w:pPr>
      <w:r w:rsidRPr="00433242">
        <w:rPr>
          <w:bCs/>
          <w:noProof/>
        </w:rPr>
        <w:t xml:space="preserve">158. </w:t>
      </w:r>
      <w:r w:rsidR="006B69D4" w:rsidRPr="00433242">
        <w:rPr>
          <w:bCs/>
          <w:noProof/>
        </w:rPr>
        <w:t>Harkess, A., Bewick, A.J., Lu, Z., Fourounjian, P., Michael, T.P.,</w:t>
      </w:r>
      <w:r w:rsidR="006B69D4" w:rsidRPr="00433242">
        <w:rPr>
          <w:b/>
          <w:noProof/>
        </w:rPr>
        <w:t xml:space="preserve"> Schmitz, R.J., </w:t>
      </w:r>
      <w:r w:rsidR="006B69D4" w:rsidRPr="00433242">
        <w:rPr>
          <w:bCs/>
          <w:noProof/>
        </w:rPr>
        <w:t>and Meyers, B.C.</w:t>
      </w:r>
      <w:r w:rsidR="006B69D4" w:rsidRPr="00433242">
        <w:rPr>
          <w:noProof/>
        </w:rPr>
        <w:t xml:space="preserve"> (2024). Unusual predominance of maintenance DNA methylation in </w:t>
      </w:r>
      <w:r w:rsidR="006B69D4" w:rsidRPr="00433242">
        <w:rPr>
          <w:i/>
          <w:iCs/>
          <w:noProof/>
        </w:rPr>
        <w:t>Spirodela polyrhiza</w:t>
      </w:r>
      <w:r w:rsidR="006B69D4" w:rsidRPr="00433242">
        <w:rPr>
          <w:noProof/>
        </w:rPr>
        <w:t>. G3</w:t>
      </w:r>
      <w:r w:rsidR="00490331" w:rsidRPr="00433242">
        <w:rPr>
          <w:noProof/>
        </w:rPr>
        <w:t xml:space="preserve"> </w:t>
      </w:r>
      <w:r w:rsidR="00490331" w:rsidRPr="00433242">
        <w:rPr>
          <w:b/>
          <w:bCs/>
          <w:noProof/>
        </w:rPr>
        <w:t xml:space="preserve">14, </w:t>
      </w:r>
      <w:r w:rsidR="00490331" w:rsidRPr="00433242">
        <w:rPr>
          <w:noProof/>
        </w:rPr>
        <w:t>jkae004.</w:t>
      </w:r>
      <w:r w:rsidR="00490331" w:rsidRPr="00433242">
        <w:rPr>
          <w:b/>
          <w:bCs/>
          <w:noProof/>
        </w:rPr>
        <w:t xml:space="preserve"> </w:t>
      </w:r>
    </w:p>
    <w:p w14:paraId="105B1B39" w14:textId="3F7D9671" w:rsidR="006B69D4" w:rsidRPr="00433242" w:rsidRDefault="00746989" w:rsidP="006B69D4">
      <w:pPr>
        <w:pStyle w:val="EndNoteBibliography"/>
        <w:spacing w:after="0"/>
        <w:ind w:left="720" w:hanging="720"/>
        <w:rPr>
          <w:noProof/>
        </w:rPr>
      </w:pPr>
      <w:r w:rsidRPr="00433242">
        <w:rPr>
          <w:bCs/>
          <w:noProof/>
        </w:rPr>
        <w:lastRenderedPageBreak/>
        <w:t xml:space="preserve">159. </w:t>
      </w:r>
      <w:r w:rsidR="006B69D4" w:rsidRPr="00433242">
        <w:rPr>
          <w:bCs/>
          <w:noProof/>
        </w:rPr>
        <w:t xml:space="preserve">Shan, S., Gitzendanner, M.A., Boatwright, J.L., Spoelhof, J.P., Ethridge, C.L., Ji, L., Liu, X., Soltis, P.S., </w:t>
      </w:r>
      <w:r w:rsidR="006B69D4" w:rsidRPr="00433242">
        <w:rPr>
          <w:b/>
          <w:noProof/>
        </w:rPr>
        <w:t>Schmitz, R.J.</w:t>
      </w:r>
      <w:r w:rsidR="00EB5158">
        <w:rPr>
          <w:b/>
          <w:noProof/>
        </w:rPr>
        <w:t>*</w:t>
      </w:r>
      <w:r w:rsidR="006B69D4" w:rsidRPr="00433242">
        <w:rPr>
          <w:b/>
          <w:noProof/>
        </w:rPr>
        <w:t xml:space="preserve">, </w:t>
      </w:r>
      <w:r w:rsidR="006B69D4" w:rsidRPr="00433242">
        <w:rPr>
          <w:bCs/>
          <w:noProof/>
        </w:rPr>
        <w:t>and Soltis, D.E.</w:t>
      </w:r>
      <w:r w:rsidR="00EB5158">
        <w:rPr>
          <w:bCs/>
          <w:noProof/>
        </w:rPr>
        <w:t>*</w:t>
      </w:r>
      <w:r w:rsidR="006B69D4" w:rsidRPr="00433242">
        <w:rPr>
          <w:bCs/>
          <w:noProof/>
        </w:rPr>
        <w:t xml:space="preserve"> </w:t>
      </w:r>
      <w:r w:rsidR="006B69D4" w:rsidRPr="00433242">
        <w:rPr>
          <w:noProof/>
        </w:rPr>
        <w:t xml:space="preserve">(2024). Genome-wide DNA methylation dynamics following recent polyploidy in the allotetraploid Tragopogon miscellus (Asteraceae). The </w:t>
      </w:r>
      <w:r w:rsidR="00956412" w:rsidRPr="00433242">
        <w:rPr>
          <w:noProof/>
        </w:rPr>
        <w:t>N</w:t>
      </w:r>
      <w:r w:rsidR="006B69D4" w:rsidRPr="00433242">
        <w:rPr>
          <w:noProof/>
        </w:rPr>
        <w:t xml:space="preserve">ew phytologist </w:t>
      </w:r>
      <w:r w:rsidR="006B69D4" w:rsidRPr="00433242">
        <w:rPr>
          <w:b/>
          <w:noProof/>
        </w:rPr>
        <w:t xml:space="preserve">242, </w:t>
      </w:r>
      <w:r w:rsidR="006B69D4" w:rsidRPr="00433242">
        <w:rPr>
          <w:noProof/>
        </w:rPr>
        <w:t>1363-1376.</w:t>
      </w:r>
    </w:p>
    <w:p w14:paraId="572644E0" w14:textId="2172B2F7" w:rsidR="006B69D4" w:rsidRPr="00433242" w:rsidRDefault="00746989" w:rsidP="006B69D4">
      <w:pPr>
        <w:pStyle w:val="EndNoteBibliography"/>
        <w:spacing w:after="0"/>
        <w:ind w:left="720" w:hanging="720"/>
        <w:rPr>
          <w:noProof/>
        </w:rPr>
      </w:pPr>
      <w:r w:rsidRPr="00433242">
        <w:rPr>
          <w:bCs/>
          <w:noProof/>
        </w:rPr>
        <w:t xml:space="preserve">160. </w:t>
      </w:r>
      <w:r w:rsidR="006B69D4" w:rsidRPr="00433242">
        <w:rPr>
          <w:bCs/>
          <w:noProof/>
        </w:rPr>
        <w:t>Zhang, X., Marand, A.P., Yan, H., and</w:t>
      </w:r>
      <w:r w:rsidR="006B69D4" w:rsidRPr="00433242">
        <w:rPr>
          <w:b/>
          <w:noProof/>
        </w:rPr>
        <w:t xml:space="preserve"> Schmitz, R.J.</w:t>
      </w:r>
      <w:r w:rsidR="006B69D4" w:rsidRPr="00433242">
        <w:rPr>
          <w:noProof/>
        </w:rPr>
        <w:t xml:space="preserve"> (2024a). scifi-ATAC-seq: massive-scale single-cell chromatin accessibility sequencing using combinatorial fluidic indexing. Genome biology </w:t>
      </w:r>
      <w:r w:rsidR="006B69D4" w:rsidRPr="00433242">
        <w:rPr>
          <w:b/>
          <w:noProof/>
        </w:rPr>
        <w:t xml:space="preserve">25, </w:t>
      </w:r>
      <w:r w:rsidR="006B69D4" w:rsidRPr="00433242">
        <w:rPr>
          <w:noProof/>
        </w:rPr>
        <w:t>90.</w:t>
      </w:r>
    </w:p>
    <w:p w14:paraId="09C9C2DA" w14:textId="6605DF9C" w:rsidR="00EE388D" w:rsidRPr="00433242" w:rsidRDefault="00746989" w:rsidP="00EE388D">
      <w:pPr>
        <w:pStyle w:val="EndNoteBibliography"/>
        <w:ind w:left="720" w:hanging="720"/>
        <w:contextualSpacing/>
        <w:rPr>
          <w:noProof/>
        </w:rPr>
      </w:pPr>
      <w:r w:rsidRPr="00433242">
        <w:rPr>
          <w:bCs/>
          <w:noProof/>
        </w:rPr>
        <w:t xml:space="preserve">161. </w:t>
      </w:r>
      <w:r w:rsidR="006B69D4" w:rsidRPr="00433242">
        <w:rPr>
          <w:bCs/>
          <w:noProof/>
        </w:rPr>
        <w:t>Zhang, Y., Jang, H., Luo, Z., and</w:t>
      </w:r>
      <w:r w:rsidR="006B69D4" w:rsidRPr="00433242">
        <w:rPr>
          <w:b/>
          <w:noProof/>
        </w:rPr>
        <w:t xml:space="preserve"> Schmitz, R.J.</w:t>
      </w:r>
      <w:r w:rsidR="006B69D4" w:rsidRPr="00433242">
        <w:rPr>
          <w:noProof/>
        </w:rPr>
        <w:t xml:space="preserve"> (2024b). Dynamic evolution of the heterochromatin sensing histone demethylase IBM1. </w:t>
      </w:r>
      <w:r w:rsidR="00B71228" w:rsidRPr="00433242">
        <w:rPr>
          <w:noProof/>
        </w:rPr>
        <w:t>P</w:t>
      </w:r>
      <w:r w:rsidRPr="00433242">
        <w:rPr>
          <w:noProof/>
        </w:rPr>
        <w:t>L</w:t>
      </w:r>
      <w:r w:rsidR="00B71228" w:rsidRPr="00433242">
        <w:rPr>
          <w:noProof/>
        </w:rPr>
        <w:t>o</w:t>
      </w:r>
      <w:r w:rsidRPr="00433242">
        <w:rPr>
          <w:noProof/>
        </w:rPr>
        <w:t>S</w:t>
      </w:r>
      <w:r w:rsidR="00B71228" w:rsidRPr="00433242">
        <w:rPr>
          <w:noProof/>
        </w:rPr>
        <w:t xml:space="preserve"> </w:t>
      </w:r>
      <w:r w:rsidRPr="00433242">
        <w:rPr>
          <w:noProof/>
        </w:rPr>
        <w:t>g</w:t>
      </w:r>
      <w:r w:rsidR="00B71228" w:rsidRPr="00433242">
        <w:rPr>
          <w:noProof/>
        </w:rPr>
        <w:t>enetics</w:t>
      </w:r>
      <w:r w:rsidR="00956412" w:rsidRPr="00433242">
        <w:rPr>
          <w:noProof/>
        </w:rPr>
        <w:t xml:space="preserve"> </w:t>
      </w:r>
      <w:r w:rsidR="00956412" w:rsidRPr="00433242">
        <w:rPr>
          <w:b/>
          <w:bCs/>
          <w:noProof/>
        </w:rPr>
        <w:t xml:space="preserve">20, </w:t>
      </w:r>
      <w:r w:rsidR="00956412" w:rsidRPr="00433242">
        <w:rPr>
          <w:noProof/>
        </w:rPr>
        <w:t>e1011358.</w:t>
      </w:r>
      <w:r w:rsidRPr="00433242">
        <w:rPr>
          <w:noProof/>
        </w:rPr>
        <w:t xml:space="preserve"> </w:t>
      </w:r>
    </w:p>
    <w:p w14:paraId="75594F1E" w14:textId="151FDB81" w:rsidR="003B23D2" w:rsidRPr="003B23D2" w:rsidRDefault="003B23D2" w:rsidP="003B23D2">
      <w:pPr>
        <w:pStyle w:val="EndNoteBibliography"/>
        <w:spacing w:after="0"/>
        <w:ind w:left="720" w:hanging="720"/>
      </w:pPr>
      <w:r w:rsidRPr="00FC1F13">
        <w:t>1</w:t>
      </w:r>
      <w:r>
        <w:t>62</w:t>
      </w:r>
      <w:r w:rsidRPr="00FC1F13">
        <w:t>. Kieft, R., Zhang, Y., Yan, H., and</w:t>
      </w:r>
      <w:r w:rsidRPr="00FC1F13">
        <w:rPr>
          <w:b/>
          <w:bCs/>
        </w:rPr>
        <w:t xml:space="preserve"> Schmitz, R.J., </w:t>
      </w:r>
      <w:r w:rsidRPr="00FC1F13">
        <w:t>Sabatini, R. (202</w:t>
      </w:r>
      <w:r>
        <w:t>4</w:t>
      </w:r>
      <w:r w:rsidRPr="00FC1F13">
        <w:t xml:space="preserve">). Protein phosphatases PP1 regulation of Pol II phosphorylation is linked to transcription termination and allelic exclusion of VSG genes and TERRA in Trypanosomes. </w:t>
      </w:r>
      <w:r w:rsidRPr="00433242">
        <w:rPr>
          <w:noProof/>
        </w:rPr>
        <w:t xml:space="preserve">Nucleic acids research </w:t>
      </w:r>
      <w:r w:rsidRPr="00433242">
        <w:rPr>
          <w:b/>
          <w:noProof/>
        </w:rPr>
        <w:t>5</w:t>
      </w:r>
      <w:r>
        <w:rPr>
          <w:b/>
          <w:noProof/>
        </w:rPr>
        <w:t>2</w:t>
      </w:r>
      <w:r w:rsidRPr="00433242">
        <w:rPr>
          <w:b/>
          <w:noProof/>
        </w:rPr>
        <w:t xml:space="preserve">, </w:t>
      </w:r>
      <w:r w:rsidRPr="00433242">
        <w:rPr>
          <w:noProof/>
        </w:rPr>
        <w:t>6</w:t>
      </w:r>
      <w:r>
        <w:rPr>
          <w:noProof/>
        </w:rPr>
        <w:t>866</w:t>
      </w:r>
      <w:r w:rsidRPr="00433242">
        <w:rPr>
          <w:noProof/>
        </w:rPr>
        <w:t>-6</w:t>
      </w:r>
      <w:r>
        <w:rPr>
          <w:noProof/>
        </w:rPr>
        <w:t>885.</w:t>
      </w:r>
    </w:p>
    <w:p w14:paraId="05E3A08D" w14:textId="3A2DF8C8" w:rsidR="00956412" w:rsidRPr="00433242" w:rsidRDefault="00D30DCB" w:rsidP="00D30DCB">
      <w:pPr>
        <w:pStyle w:val="EndNoteBibliography"/>
        <w:ind w:left="720" w:hanging="720"/>
        <w:contextualSpacing/>
        <w:rPr>
          <w:noProof/>
        </w:rPr>
      </w:pPr>
      <w:r w:rsidRPr="00433242">
        <w:rPr>
          <w:bCs/>
          <w:noProof/>
        </w:rPr>
        <w:t>16</w:t>
      </w:r>
      <w:r w:rsidR="003B23D2">
        <w:rPr>
          <w:bCs/>
          <w:noProof/>
        </w:rPr>
        <w:t>3</w:t>
      </w:r>
      <w:r w:rsidRPr="00433242">
        <w:rPr>
          <w:bCs/>
          <w:noProof/>
        </w:rPr>
        <w:t>. Mendieta, J.P., Tu, X., Jiang, D., Yan, H., Zhang, X., Marand, A.P., Zhong, S., and</w:t>
      </w:r>
      <w:r w:rsidRPr="00433242">
        <w:rPr>
          <w:b/>
          <w:noProof/>
        </w:rPr>
        <w:t xml:space="preserve"> Schmitz, R.J. </w:t>
      </w:r>
      <w:r w:rsidRPr="00433242">
        <w:rPr>
          <w:bCs/>
          <w:noProof/>
        </w:rPr>
        <w:t xml:space="preserve">(2024). Investigating the </w:t>
      </w:r>
      <w:r w:rsidRPr="000455E1">
        <w:rPr>
          <w:bCs/>
          <w:i/>
          <w:iCs/>
          <w:noProof/>
        </w:rPr>
        <w:t>cis</w:t>
      </w:r>
      <w:r w:rsidRPr="00433242">
        <w:rPr>
          <w:bCs/>
          <w:noProof/>
        </w:rPr>
        <w:t xml:space="preserve">-Regulatory Basis of C(3) and C(4) </w:t>
      </w:r>
      <w:r w:rsidRPr="00433242">
        <w:rPr>
          <w:noProof/>
        </w:rPr>
        <w:t xml:space="preserve">Photosynthesis in Grasses at Single-Cell Resolution. Proceedings of the National Academy of Sciences of the United States of America </w:t>
      </w:r>
      <w:r w:rsidRPr="00433242">
        <w:rPr>
          <w:b/>
          <w:bCs/>
          <w:noProof/>
        </w:rPr>
        <w:t xml:space="preserve">121, </w:t>
      </w:r>
      <w:r w:rsidRPr="00433242">
        <w:rPr>
          <w:noProof/>
        </w:rPr>
        <w:t xml:space="preserve">e2402781121. </w:t>
      </w:r>
    </w:p>
    <w:p w14:paraId="70940946" w14:textId="7CDD0DC1" w:rsidR="00D30DCB" w:rsidRPr="00433242" w:rsidRDefault="00D30DCB" w:rsidP="00D30DCB">
      <w:pPr>
        <w:pStyle w:val="EndNoteBibliography"/>
        <w:spacing w:after="0"/>
        <w:ind w:left="720" w:hanging="720"/>
        <w:rPr>
          <w:b/>
          <w:bCs/>
          <w:color w:val="000000"/>
        </w:rPr>
      </w:pPr>
      <w:r w:rsidRPr="00433242">
        <w:rPr>
          <w:color w:val="000000"/>
        </w:rPr>
        <w:t>16</w:t>
      </w:r>
      <w:r w:rsidR="003B23D2">
        <w:rPr>
          <w:color w:val="000000"/>
        </w:rPr>
        <w:t>4</w:t>
      </w:r>
      <w:r w:rsidRPr="00433242">
        <w:rPr>
          <w:color w:val="000000"/>
        </w:rPr>
        <w:t xml:space="preserve">. Schlegel, L., Bhardwaj, R., </w:t>
      </w:r>
      <w:proofErr w:type="spellStart"/>
      <w:r w:rsidRPr="00433242">
        <w:rPr>
          <w:color w:val="000000"/>
        </w:rPr>
        <w:t>Shahryary</w:t>
      </w:r>
      <w:proofErr w:type="spellEnd"/>
      <w:r w:rsidRPr="00433242">
        <w:rPr>
          <w:color w:val="000000"/>
        </w:rPr>
        <w:t xml:space="preserve">, Y.D., </w:t>
      </w:r>
      <w:proofErr w:type="spellStart"/>
      <w:r w:rsidRPr="00433242">
        <w:rPr>
          <w:color w:val="000000"/>
        </w:rPr>
        <w:t>Demirturk</w:t>
      </w:r>
      <w:proofErr w:type="spellEnd"/>
      <w:r w:rsidRPr="00433242">
        <w:rPr>
          <w:color w:val="000000"/>
        </w:rPr>
        <w:t xml:space="preserve">, D., </w:t>
      </w:r>
      <w:proofErr w:type="spellStart"/>
      <w:r w:rsidRPr="00433242">
        <w:rPr>
          <w:color w:val="000000"/>
        </w:rPr>
        <w:t>Marand</w:t>
      </w:r>
      <w:proofErr w:type="spellEnd"/>
      <w:r w:rsidRPr="00433242">
        <w:rPr>
          <w:color w:val="000000"/>
        </w:rPr>
        <w:t>, A.P.,</w:t>
      </w:r>
      <w:r w:rsidRPr="00433242">
        <w:rPr>
          <w:b/>
          <w:bCs/>
          <w:color w:val="000000"/>
        </w:rPr>
        <w:t xml:space="preserve"> Schmitz, R.J., </w:t>
      </w:r>
      <w:r w:rsidRPr="00433242">
        <w:rPr>
          <w:color w:val="000000"/>
        </w:rPr>
        <w:t>and</w:t>
      </w:r>
      <w:r w:rsidRPr="00433242">
        <w:rPr>
          <w:b/>
          <w:bCs/>
          <w:color w:val="000000"/>
        </w:rPr>
        <w:t xml:space="preserve"> </w:t>
      </w:r>
      <w:r w:rsidRPr="00433242">
        <w:rPr>
          <w:color w:val="000000"/>
        </w:rPr>
        <w:t>Johannes, F.</w:t>
      </w:r>
      <w:r w:rsidRPr="00433242">
        <w:rPr>
          <w:b/>
          <w:bCs/>
          <w:color w:val="000000"/>
        </w:rPr>
        <w:t xml:space="preserve"> </w:t>
      </w:r>
      <w:r w:rsidRPr="00433242">
        <w:rPr>
          <w:color w:val="000000"/>
        </w:rPr>
        <w:t xml:space="preserve">(2024). </w:t>
      </w:r>
      <w:proofErr w:type="spellStart"/>
      <w:r w:rsidRPr="00433242">
        <w:rPr>
          <w:color w:val="000000"/>
        </w:rPr>
        <w:t>GenomicLinks</w:t>
      </w:r>
      <w:proofErr w:type="spellEnd"/>
      <w:r w:rsidRPr="00433242">
        <w:rPr>
          <w:color w:val="000000"/>
        </w:rPr>
        <w:t xml:space="preserve">: Deep learning predictions of 3D chromatin loops in the maize genome. NAR genomics &amp; bioinformatics </w:t>
      </w:r>
      <w:r w:rsidRPr="00433242">
        <w:rPr>
          <w:b/>
          <w:bCs/>
          <w:color w:val="000000"/>
        </w:rPr>
        <w:t xml:space="preserve">6, </w:t>
      </w:r>
      <w:r w:rsidRPr="00433242">
        <w:rPr>
          <w:color w:val="000000"/>
        </w:rPr>
        <w:t>lqae123.</w:t>
      </w:r>
      <w:r w:rsidRPr="00433242">
        <w:rPr>
          <w:b/>
          <w:bCs/>
          <w:color w:val="000000"/>
        </w:rPr>
        <w:t xml:space="preserve"> </w:t>
      </w:r>
    </w:p>
    <w:p w14:paraId="10F0B587" w14:textId="22B1B885" w:rsidR="00D30DCB" w:rsidRPr="00433242" w:rsidRDefault="00956412" w:rsidP="00D30DCB">
      <w:pPr>
        <w:pStyle w:val="EndNoteBibliography"/>
        <w:spacing w:after="0"/>
        <w:ind w:left="720" w:hanging="720"/>
        <w:rPr>
          <w:color w:val="000000"/>
        </w:rPr>
      </w:pPr>
      <w:r w:rsidRPr="00433242">
        <w:rPr>
          <w:color w:val="000000"/>
        </w:rPr>
        <w:t>16</w:t>
      </w:r>
      <w:r w:rsidR="003B23D2">
        <w:rPr>
          <w:color w:val="000000"/>
        </w:rPr>
        <w:t>5</w:t>
      </w:r>
      <w:r w:rsidRPr="00433242">
        <w:rPr>
          <w:color w:val="000000"/>
        </w:rPr>
        <w:t xml:space="preserve">. </w:t>
      </w:r>
      <w:r w:rsidR="00E46837" w:rsidRPr="00433242">
        <w:rPr>
          <w:color w:val="000000"/>
        </w:rPr>
        <w:t>Zhang</w:t>
      </w:r>
      <w:r w:rsidR="006E0349" w:rsidRPr="00433242">
        <w:rPr>
          <w:color w:val="000000"/>
        </w:rPr>
        <w:t>,</w:t>
      </w:r>
      <w:r w:rsidR="00E46837" w:rsidRPr="00433242">
        <w:rPr>
          <w:color w:val="000000"/>
        </w:rPr>
        <w:t xml:space="preserve"> X</w:t>
      </w:r>
      <w:r w:rsidR="0015055E" w:rsidRPr="00433242">
        <w:rPr>
          <w:color w:val="000000"/>
        </w:rPr>
        <w:t>.</w:t>
      </w:r>
      <w:r w:rsidR="00E46837" w:rsidRPr="00433242">
        <w:rPr>
          <w:color w:val="000000"/>
        </w:rPr>
        <w:t>, Luo</w:t>
      </w:r>
      <w:r w:rsidR="006E0349" w:rsidRPr="00433242">
        <w:rPr>
          <w:color w:val="000000"/>
        </w:rPr>
        <w:t>,</w:t>
      </w:r>
      <w:r w:rsidR="00E46837" w:rsidRPr="00433242">
        <w:rPr>
          <w:color w:val="000000"/>
        </w:rPr>
        <w:t xml:space="preserve"> Z</w:t>
      </w:r>
      <w:r w:rsidR="0015055E" w:rsidRPr="00433242">
        <w:rPr>
          <w:color w:val="000000"/>
        </w:rPr>
        <w:t>.</w:t>
      </w:r>
      <w:r w:rsidR="00E46837" w:rsidRPr="00433242">
        <w:rPr>
          <w:color w:val="000000"/>
        </w:rPr>
        <w:t xml:space="preserve">, </w:t>
      </w:r>
      <w:proofErr w:type="spellStart"/>
      <w:r w:rsidR="00E46837" w:rsidRPr="00433242">
        <w:rPr>
          <w:color w:val="000000"/>
        </w:rPr>
        <w:t>Marand</w:t>
      </w:r>
      <w:proofErr w:type="spellEnd"/>
      <w:r w:rsidR="006E0349" w:rsidRPr="00433242">
        <w:rPr>
          <w:color w:val="000000"/>
        </w:rPr>
        <w:t>,</w:t>
      </w:r>
      <w:r w:rsidR="00E46837" w:rsidRPr="00433242">
        <w:rPr>
          <w:color w:val="000000"/>
        </w:rPr>
        <w:t xml:space="preserve"> A</w:t>
      </w:r>
      <w:r w:rsidR="0015055E" w:rsidRPr="00433242">
        <w:rPr>
          <w:color w:val="000000"/>
        </w:rPr>
        <w:t>.</w:t>
      </w:r>
      <w:r w:rsidR="00E46837" w:rsidRPr="00433242">
        <w:rPr>
          <w:color w:val="000000"/>
        </w:rPr>
        <w:t>P</w:t>
      </w:r>
      <w:r w:rsidR="0015055E" w:rsidRPr="00433242">
        <w:rPr>
          <w:color w:val="000000"/>
        </w:rPr>
        <w:t>.</w:t>
      </w:r>
      <w:r w:rsidR="00E46837" w:rsidRPr="00433242">
        <w:rPr>
          <w:color w:val="000000"/>
        </w:rPr>
        <w:t>, Yan</w:t>
      </w:r>
      <w:r w:rsidR="006E0349" w:rsidRPr="00433242">
        <w:rPr>
          <w:color w:val="000000"/>
        </w:rPr>
        <w:t>,</w:t>
      </w:r>
      <w:r w:rsidR="00E46837" w:rsidRPr="00433242">
        <w:rPr>
          <w:color w:val="000000"/>
        </w:rPr>
        <w:t xml:space="preserve"> H</w:t>
      </w:r>
      <w:r w:rsidR="0015055E" w:rsidRPr="00433242">
        <w:rPr>
          <w:color w:val="000000"/>
        </w:rPr>
        <w:t>.</w:t>
      </w:r>
      <w:r w:rsidR="00E46837" w:rsidRPr="00433242">
        <w:rPr>
          <w:color w:val="000000"/>
        </w:rPr>
        <w:t>, Jang</w:t>
      </w:r>
      <w:r w:rsidR="006E0349" w:rsidRPr="00433242">
        <w:rPr>
          <w:color w:val="000000"/>
        </w:rPr>
        <w:t>,</w:t>
      </w:r>
      <w:r w:rsidR="00E46837" w:rsidRPr="00433242">
        <w:rPr>
          <w:color w:val="000000"/>
        </w:rPr>
        <w:t xml:space="preserve"> H</w:t>
      </w:r>
      <w:r w:rsidR="0015055E" w:rsidRPr="00433242">
        <w:rPr>
          <w:color w:val="000000"/>
        </w:rPr>
        <w:t>.</w:t>
      </w:r>
      <w:r w:rsidR="00E46837" w:rsidRPr="00433242">
        <w:rPr>
          <w:color w:val="000000"/>
        </w:rPr>
        <w:t>, Bang</w:t>
      </w:r>
      <w:r w:rsidR="006E0349" w:rsidRPr="00433242">
        <w:rPr>
          <w:color w:val="000000"/>
        </w:rPr>
        <w:t>,</w:t>
      </w:r>
      <w:r w:rsidR="00E46837" w:rsidRPr="00433242">
        <w:rPr>
          <w:color w:val="000000"/>
        </w:rPr>
        <w:t xml:space="preserve"> S</w:t>
      </w:r>
      <w:r w:rsidR="0015055E" w:rsidRPr="00433242">
        <w:rPr>
          <w:color w:val="000000"/>
        </w:rPr>
        <w:t>.</w:t>
      </w:r>
      <w:r w:rsidR="00E46837" w:rsidRPr="00433242">
        <w:rPr>
          <w:color w:val="000000"/>
        </w:rPr>
        <w:t>, Mendieta</w:t>
      </w:r>
      <w:r w:rsidR="006E0349" w:rsidRPr="00433242">
        <w:rPr>
          <w:color w:val="000000"/>
        </w:rPr>
        <w:t>,</w:t>
      </w:r>
      <w:r w:rsidR="00E46837" w:rsidRPr="00433242">
        <w:rPr>
          <w:color w:val="000000"/>
        </w:rPr>
        <w:t xml:space="preserve"> J</w:t>
      </w:r>
      <w:r w:rsidR="0015055E" w:rsidRPr="00433242">
        <w:rPr>
          <w:color w:val="000000"/>
        </w:rPr>
        <w:t>.</w:t>
      </w:r>
      <w:r w:rsidR="00E46837" w:rsidRPr="00433242">
        <w:rPr>
          <w:color w:val="000000"/>
        </w:rPr>
        <w:t>P</w:t>
      </w:r>
      <w:r w:rsidR="0015055E" w:rsidRPr="00433242">
        <w:rPr>
          <w:color w:val="000000"/>
        </w:rPr>
        <w:t>.</w:t>
      </w:r>
      <w:r w:rsidR="00E46837" w:rsidRPr="00433242">
        <w:rPr>
          <w:color w:val="000000"/>
        </w:rPr>
        <w:t>, Minow</w:t>
      </w:r>
      <w:r w:rsidR="006E0349" w:rsidRPr="00433242">
        <w:rPr>
          <w:color w:val="000000"/>
        </w:rPr>
        <w:t>,</w:t>
      </w:r>
      <w:r w:rsidR="00E46837" w:rsidRPr="00433242">
        <w:rPr>
          <w:color w:val="000000"/>
        </w:rPr>
        <w:t xml:space="preserve"> M</w:t>
      </w:r>
      <w:r w:rsidR="0015055E" w:rsidRPr="00433242">
        <w:rPr>
          <w:color w:val="000000"/>
        </w:rPr>
        <w:t>.</w:t>
      </w:r>
      <w:r w:rsidR="00E46837" w:rsidRPr="00433242">
        <w:rPr>
          <w:color w:val="000000"/>
        </w:rPr>
        <w:t>A</w:t>
      </w:r>
      <w:r w:rsidR="0015055E" w:rsidRPr="00433242">
        <w:rPr>
          <w:color w:val="000000"/>
        </w:rPr>
        <w:t>.</w:t>
      </w:r>
      <w:r w:rsidR="00E46837" w:rsidRPr="00433242">
        <w:rPr>
          <w:color w:val="000000"/>
        </w:rPr>
        <w:t>A</w:t>
      </w:r>
      <w:r w:rsidR="0015055E" w:rsidRPr="00433242">
        <w:rPr>
          <w:color w:val="000000"/>
        </w:rPr>
        <w:t>.</w:t>
      </w:r>
      <w:r w:rsidR="00E46837" w:rsidRPr="00433242">
        <w:rPr>
          <w:color w:val="000000"/>
        </w:rPr>
        <w:t xml:space="preserve">, </w:t>
      </w:r>
      <w:r w:rsidR="00E46837" w:rsidRPr="00433242">
        <w:rPr>
          <w:b/>
          <w:bCs/>
          <w:color w:val="000000"/>
        </w:rPr>
        <w:t>Schmitz</w:t>
      </w:r>
      <w:r w:rsidR="006E0349" w:rsidRPr="00433242">
        <w:rPr>
          <w:b/>
          <w:bCs/>
          <w:color w:val="000000"/>
        </w:rPr>
        <w:t>,</w:t>
      </w:r>
      <w:r w:rsidR="00E46837" w:rsidRPr="00433242">
        <w:rPr>
          <w:b/>
          <w:bCs/>
          <w:color w:val="000000"/>
        </w:rPr>
        <w:t xml:space="preserve"> R</w:t>
      </w:r>
      <w:r w:rsidR="0015055E" w:rsidRPr="00433242">
        <w:rPr>
          <w:b/>
          <w:bCs/>
          <w:color w:val="000000"/>
        </w:rPr>
        <w:t>.</w:t>
      </w:r>
      <w:r w:rsidR="00E46837" w:rsidRPr="00433242">
        <w:rPr>
          <w:b/>
          <w:bCs/>
          <w:color w:val="000000"/>
        </w:rPr>
        <w:t>J</w:t>
      </w:r>
      <w:r w:rsidR="0015055E" w:rsidRPr="00433242">
        <w:rPr>
          <w:b/>
          <w:bCs/>
          <w:color w:val="000000"/>
        </w:rPr>
        <w:t>.</w:t>
      </w:r>
      <w:r w:rsidR="00231E3A" w:rsidRPr="00433242">
        <w:rPr>
          <w:b/>
          <w:bCs/>
          <w:color w:val="000000"/>
        </w:rPr>
        <w:t xml:space="preserve"> </w:t>
      </w:r>
      <w:r w:rsidR="00E46837" w:rsidRPr="00433242">
        <w:rPr>
          <w:color w:val="000000"/>
        </w:rPr>
        <w:t>(2025)</w:t>
      </w:r>
      <w:r w:rsidRPr="00433242">
        <w:rPr>
          <w:color w:val="000000"/>
        </w:rPr>
        <w:t>.</w:t>
      </w:r>
      <w:r w:rsidR="00E46837" w:rsidRPr="00433242">
        <w:rPr>
          <w:color w:val="000000"/>
        </w:rPr>
        <w:t xml:space="preserve"> A spatially resolved </w:t>
      </w:r>
      <w:proofErr w:type="spellStart"/>
      <w:r w:rsidR="00E46837" w:rsidRPr="00433242">
        <w:rPr>
          <w:color w:val="000000"/>
        </w:rPr>
        <w:t>multiomic</w:t>
      </w:r>
      <w:proofErr w:type="spellEnd"/>
      <w:r w:rsidR="00E46837" w:rsidRPr="00433242">
        <w:rPr>
          <w:color w:val="000000"/>
        </w:rPr>
        <w:t xml:space="preserve"> single-cell atlas of soybean development. Cell</w:t>
      </w:r>
      <w:r w:rsidR="00231E3A" w:rsidRPr="00433242">
        <w:rPr>
          <w:b/>
          <w:bCs/>
          <w:color w:val="000000"/>
        </w:rPr>
        <w:t xml:space="preserve"> 188, </w:t>
      </w:r>
      <w:r w:rsidR="00231E3A" w:rsidRPr="00433242">
        <w:rPr>
          <w:color w:val="000000"/>
        </w:rPr>
        <w:t xml:space="preserve">550-567. </w:t>
      </w:r>
    </w:p>
    <w:p w14:paraId="67E602E0" w14:textId="5C0E8AF1" w:rsidR="00D30DCB" w:rsidRPr="00B965E7" w:rsidRDefault="00D30DCB" w:rsidP="00D30DCB">
      <w:pPr>
        <w:pStyle w:val="EndNoteBibliography"/>
        <w:spacing w:after="0"/>
        <w:ind w:left="720" w:hanging="720"/>
        <w:rPr>
          <w:color w:val="000000"/>
        </w:rPr>
      </w:pPr>
      <w:r w:rsidRPr="00433242">
        <w:rPr>
          <w:color w:val="000000"/>
        </w:rPr>
        <w:t>16</w:t>
      </w:r>
      <w:r w:rsidR="003B23D2">
        <w:rPr>
          <w:color w:val="000000"/>
        </w:rPr>
        <w:t>6</w:t>
      </w:r>
      <w:r w:rsidRPr="00433242">
        <w:rPr>
          <w:color w:val="000000"/>
        </w:rPr>
        <w:t xml:space="preserve">. </w:t>
      </w:r>
      <w:r w:rsidR="00956412" w:rsidRPr="00433242">
        <w:rPr>
          <w:color w:val="000000"/>
        </w:rPr>
        <w:t>Li, X., and</w:t>
      </w:r>
      <w:r w:rsidR="00956412" w:rsidRPr="00433242">
        <w:rPr>
          <w:b/>
          <w:bCs/>
          <w:color w:val="000000"/>
        </w:rPr>
        <w:t xml:space="preserve"> Schmitz, R.J. </w:t>
      </w:r>
      <w:r w:rsidR="00956412" w:rsidRPr="00433242">
        <w:rPr>
          <w:color w:val="000000"/>
        </w:rPr>
        <w:t>(2025)</w:t>
      </w:r>
      <w:r w:rsidRPr="00433242">
        <w:rPr>
          <w:color w:val="000000"/>
        </w:rPr>
        <w:t>.</w:t>
      </w:r>
      <w:r w:rsidR="00956412" w:rsidRPr="00433242">
        <w:rPr>
          <w:color w:val="000000"/>
        </w:rPr>
        <w:t xml:space="preserve"> </w:t>
      </w:r>
      <w:r w:rsidR="00956412" w:rsidRPr="000455E1">
        <w:rPr>
          <w:i/>
          <w:iCs/>
          <w:color w:val="000000"/>
        </w:rPr>
        <w:t>Cis</w:t>
      </w:r>
      <w:r w:rsidR="00956412" w:rsidRPr="00433242">
        <w:rPr>
          <w:color w:val="000000"/>
        </w:rPr>
        <w:t>-regulatory dynamics in plant domestication.</w:t>
      </w:r>
      <w:r w:rsidRPr="00433242">
        <w:rPr>
          <w:color w:val="000000"/>
        </w:rPr>
        <w:t xml:space="preserve"> Trends in </w:t>
      </w:r>
      <w:proofErr w:type="gramStart"/>
      <w:r w:rsidRPr="00433242">
        <w:rPr>
          <w:color w:val="000000"/>
        </w:rPr>
        <w:t>genetics :</w:t>
      </w:r>
      <w:proofErr w:type="gramEnd"/>
      <w:r w:rsidRPr="00433242">
        <w:rPr>
          <w:color w:val="000000"/>
        </w:rPr>
        <w:t xml:space="preserve"> TIG </w:t>
      </w:r>
      <w:r w:rsidR="00B965E7" w:rsidRPr="00B965E7">
        <w:rPr>
          <w:b/>
          <w:bCs/>
          <w:color w:val="000000"/>
        </w:rPr>
        <w:t>41</w:t>
      </w:r>
      <w:r w:rsidR="00B965E7">
        <w:rPr>
          <w:b/>
          <w:bCs/>
          <w:color w:val="000000"/>
        </w:rPr>
        <w:t xml:space="preserve">, </w:t>
      </w:r>
      <w:r w:rsidR="00B965E7">
        <w:rPr>
          <w:color w:val="000000"/>
        </w:rPr>
        <w:t xml:space="preserve">984-994. </w:t>
      </w:r>
    </w:p>
    <w:p w14:paraId="2670B7A0" w14:textId="3BDCEE2B" w:rsidR="008D18D8" w:rsidRDefault="00D30DCB" w:rsidP="008D18D8">
      <w:pPr>
        <w:pStyle w:val="EndNoteBibliography"/>
        <w:spacing w:after="0"/>
        <w:ind w:left="720" w:hanging="720"/>
        <w:rPr>
          <w:color w:val="000000" w:themeColor="text1"/>
        </w:rPr>
      </w:pPr>
      <w:r w:rsidRPr="00433242">
        <w:rPr>
          <w:color w:val="000000"/>
        </w:rPr>
        <w:t>16</w:t>
      </w:r>
      <w:r w:rsidR="003B23D2">
        <w:rPr>
          <w:color w:val="000000"/>
        </w:rPr>
        <w:t>7</w:t>
      </w:r>
      <w:r w:rsidRPr="00433242">
        <w:rPr>
          <w:color w:val="000000"/>
        </w:rPr>
        <w:t>. Luo, Z., and</w:t>
      </w:r>
      <w:r w:rsidRPr="00433242">
        <w:rPr>
          <w:b/>
          <w:bCs/>
          <w:color w:val="000000"/>
        </w:rPr>
        <w:t xml:space="preserve"> Schmitz, R.J. </w:t>
      </w:r>
      <w:r w:rsidRPr="00433242">
        <w:rPr>
          <w:color w:val="000000"/>
        </w:rPr>
        <w:t xml:space="preserve">(2025). </w:t>
      </w:r>
      <w:r w:rsidRPr="00433242">
        <w:rPr>
          <w:color w:val="000000" w:themeColor="text1"/>
        </w:rPr>
        <w:t xml:space="preserve">Protocol for preparing fresh frozen soybean tissues for spatial transcriptomics. STAR protocols </w:t>
      </w:r>
      <w:r w:rsidRPr="00433242">
        <w:rPr>
          <w:b/>
          <w:bCs/>
          <w:color w:val="000000" w:themeColor="text1"/>
        </w:rPr>
        <w:t xml:space="preserve">6, </w:t>
      </w:r>
      <w:r w:rsidRPr="00433242">
        <w:rPr>
          <w:color w:val="000000" w:themeColor="text1"/>
        </w:rPr>
        <w:t>103790.</w:t>
      </w:r>
    </w:p>
    <w:p w14:paraId="78E8D3B7" w14:textId="417EF886" w:rsidR="008D18D8" w:rsidRDefault="008D18D8" w:rsidP="008D18D8">
      <w:pPr>
        <w:pStyle w:val="EndNoteBibliography"/>
        <w:spacing w:after="0"/>
        <w:ind w:left="720" w:hanging="720"/>
        <w:rPr>
          <w:color w:val="000000"/>
        </w:rPr>
      </w:pPr>
      <w:r>
        <w:rPr>
          <w:color w:val="000000" w:themeColor="text1"/>
        </w:rPr>
        <w:t>16</w:t>
      </w:r>
      <w:r w:rsidR="003B23D2">
        <w:rPr>
          <w:color w:val="000000" w:themeColor="text1"/>
        </w:rPr>
        <w:t>8</w:t>
      </w:r>
      <w:r>
        <w:rPr>
          <w:color w:val="000000" w:themeColor="text1"/>
        </w:rPr>
        <w:t xml:space="preserve">. </w:t>
      </w:r>
      <w:proofErr w:type="spellStart"/>
      <w:r w:rsidRPr="00433242">
        <w:rPr>
          <w:color w:val="000000"/>
        </w:rPr>
        <w:t>Marand</w:t>
      </w:r>
      <w:proofErr w:type="spellEnd"/>
      <w:r w:rsidRPr="00433242">
        <w:rPr>
          <w:color w:val="000000"/>
        </w:rPr>
        <w:t xml:space="preserve">, A.P., Minow, M.A.A., Jiang, L., </w:t>
      </w:r>
      <w:proofErr w:type="spellStart"/>
      <w:r w:rsidRPr="00433242">
        <w:rPr>
          <w:color w:val="000000"/>
        </w:rPr>
        <w:t>Cano</w:t>
      </w:r>
      <w:proofErr w:type="spellEnd"/>
      <w:r w:rsidRPr="00433242">
        <w:rPr>
          <w:color w:val="000000"/>
        </w:rPr>
        <w:t xml:space="preserve">-Gomez, F., Zhang, X., Mendieta, J.P., Luo, Z., Bang, S., Meyer, C., Schlegel, L., Johannes, F., and </w:t>
      </w:r>
      <w:r w:rsidRPr="00433242">
        <w:rPr>
          <w:b/>
          <w:bCs/>
          <w:color w:val="000000"/>
        </w:rPr>
        <w:t xml:space="preserve">Schmitz, </w:t>
      </w:r>
      <w:proofErr w:type="gramStart"/>
      <w:r w:rsidRPr="00433242">
        <w:rPr>
          <w:b/>
          <w:bCs/>
          <w:color w:val="000000"/>
        </w:rPr>
        <w:t>R,J.</w:t>
      </w:r>
      <w:proofErr w:type="gramEnd"/>
      <w:r w:rsidRPr="00433242">
        <w:rPr>
          <w:b/>
          <w:bCs/>
          <w:color w:val="000000"/>
        </w:rPr>
        <w:t xml:space="preserve"> </w:t>
      </w:r>
      <w:r w:rsidRPr="00433242">
        <w:rPr>
          <w:color w:val="000000"/>
        </w:rPr>
        <w:t xml:space="preserve">(2025). The genetic architecture of </w:t>
      </w:r>
      <w:r w:rsidR="00FD156D" w:rsidRPr="00FD156D">
        <w:rPr>
          <w:color w:val="000000"/>
        </w:rPr>
        <w:t>cell type–specific cis regulation in maize</w:t>
      </w:r>
      <w:r w:rsidRPr="00433242">
        <w:rPr>
          <w:color w:val="000000"/>
        </w:rPr>
        <w:t xml:space="preserve">. </w:t>
      </w:r>
      <w:r w:rsidRPr="008D18D8">
        <w:rPr>
          <w:color w:val="000000"/>
        </w:rPr>
        <w:t>Science</w:t>
      </w:r>
      <w:r>
        <w:rPr>
          <w:color w:val="000000"/>
        </w:rPr>
        <w:t xml:space="preserve"> </w:t>
      </w:r>
      <w:r>
        <w:rPr>
          <w:b/>
          <w:bCs/>
          <w:color w:val="000000"/>
        </w:rPr>
        <w:t>388</w:t>
      </w:r>
      <w:r>
        <w:rPr>
          <w:color w:val="000000"/>
        </w:rPr>
        <w:t>, 6744.</w:t>
      </w:r>
    </w:p>
    <w:p w14:paraId="574547D1" w14:textId="77777777" w:rsidR="00FD156D" w:rsidRDefault="00437D23" w:rsidP="00FD156D">
      <w:pPr>
        <w:pStyle w:val="EndNoteBibliography"/>
        <w:spacing w:after="0"/>
        <w:ind w:left="720" w:hanging="720"/>
        <w:rPr>
          <w:rStyle w:val="current-selection"/>
        </w:rPr>
      </w:pPr>
      <w:r>
        <w:rPr>
          <w:color w:val="000000"/>
        </w:rPr>
        <w:t>16</w:t>
      </w:r>
      <w:r w:rsidR="003B23D2">
        <w:rPr>
          <w:color w:val="000000"/>
        </w:rPr>
        <w:t>9</w:t>
      </w:r>
      <w:r>
        <w:rPr>
          <w:color w:val="000000"/>
        </w:rPr>
        <w:t xml:space="preserve">. </w:t>
      </w:r>
      <w:r w:rsidRPr="00437D23">
        <w:rPr>
          <w:bCs/>
          <w:noProof/>
        </w:rPr>
        <w:t>Yan, H., Mendieta, J.P., Zhang, X., Marand, A.P., Liang, Y., Luo, Z., Minow, M.A.A., Roule, T., Wagner, D., Tu, X., Wang, Y., Zhong, S., Wessler, S.R., and</w:t>
      </w:r>
      <w:r w:rsidRPr="00437D23">
        <w:rPr>
          <w:b/>
          <w:noProof/>
        </w:rPr>
        <w:t xml:space="preserve"> Schmitz, R.J. </w:t>
      </w:r>
      <w:r w:rsidRPr="00437D23">
        <w:rPr>
          <w:noProof/>
        </w:rPr>
        <w:t>(2025).</w:t>
      </w:r>
      <w:r>
        <w:rPr>
          <w:noProof/>
        </w:rPr>
        <w:t xml:space="preserve"> </w:t>
      </w:r>
      <w:r w:rsidRPr="00437D23">
        <w:rPr>
          <w:noProof/>
        </w:rPr>
        <w:t xml:space="preserve">A single-cell rice atlas integrates multi-species data to reveal </w:t>
      </w:r>
      <w:r w:rsidRPr="000455E1">
        <w:rPr>
          <w:i/>
          <w:iCs/>
          <w:noProof/>
        </w:rPr>
        <w:t>cis</w:t>
      </w:r>
      <w:r w:rsidRPr="00437D23">
        <w:rPr>
          <w:noProof/>
        </w:rPr>
        <w:t>-regulatory evolution.</w:t>
      </w:r>
      <w:r>
        <w:rPr>
          <w:noProof/>
        </w:rPr>
        <w:t xml:space="preserve"> Nature </w:t>
      </w:r>
      <w:r w:rsidRPr="00437D23">
        <w:rPr>
          <w:noProof/>
        </w:rPr>
        <w:t>Plants</w:t>
      </w:r>
      <w:r w:rsidRPr="00437D23">
        <w:rPr>
          <w:b/>
          <w:bCs/>
          <w:noProof/>
        </w:rPr>
        <w:t xml:space="preserve"> 11</w:t>
      </w:r>
      <w:r w:rsidRPr="00437D23">
        <w:rPr>
          <w:noProof/>
        </w:rPr>
        <w:t xml:space="preserve">, </w:t>
      </w:r>
      <w:r w:rsidRPr="00437D23">
        <w:rPr>
          <w:rStyle w:val="current-selection"/>
        </w:rPr>
        <w:t>2050–2071.</w:t>
      </w:r>
    </w:p>
    <w:p w14:paraId="58AA14F3" w14:textId="53C55299" w:rsidR="00FD156D" w:rsidRDefault="00FD156D" w:rsidP="00FD156D">
      <w:pPr>
        <w:pStyle w:val="EndNoteBibliography"/>
        <w:spacing w:after="0"/>
        <w:ind w:left="720" w:hanging="720"/>
        <w:rPr>
          <w:rStyle w:val="current-selection"/>
        </w:rPr>
      </w:pPr>
      <w:r>
        <w:rPr>
          <w:color w:val="000000"/>
        </w:rPr>
        <w:t>170.</w:t>
      </w:r>
      <w:r>
        <w:rPr>
          <w:rStyle w:val="current-selection"/>
        </w:rPr>
        <w:t xml:space="preserve"> </w:t>
      </w:r>
      <w:r w:rsidRPr="00FD156D">
        <w:rPr>
          <w:rStyle w:val="current-selection"/>
        </w:rPr>
        <w:t xml:space="preserve">Zhou, M., </w:t>
      </w:r>
      <w:proofErr w:type="spellStart"/>
      <w:r w:rsidRPr="00FD156D">
        <w:rPr>
          <w:rStyle w:val="current-selection"/>
        </w:rPr>
        <w:t>Schmeid</w:t>
      </w:r>
      <w:proofErr w:type="spellEnd"/>
      <w:r w:rsidRPr="00FD156D">
        <w:rPr>
          <w:rStyle w:val="current-selection"/>
        </w:rPr>
        <w:t xml:space="preserve">, G., Bradatsch, M., </w:t>
      </w:r>
      <w:proofErr w:type="spellStart"/>
      <w:r w:rsidRPr="00FD156D">
        <w:rPr>
          <w:rStyle w:val="current-selection"/>
        </w:rPr>
        <w:t>Resente</w:t>
      </w:r>
      <w:proofErr w:type="spellEnd"/>
      <w:r w:rsidRPr="00FD156D">
        <w:rPr>
          <w:rStyle w:val="current-selection"/>
        </w:rPr>
        <w:t xml:space="preserve">, G., Hazarika, R., </w:t>
      </w:r>
      <w:proofErr w:type="spellStart"/>
      <w:r w:rsidRPr="00FD156D">
        <w:rPr>
          <w:rStyle w:val="current-selection"/>
        </w:rPr>
        <w:t>Kakoulidou</w:t>
      </w:r>
      <w:proofErr w:type="spellEnd"/>
      <w:r w:rsidRPr="00FD156D">
        <w:rPr>
          <w:rStyle w:val="current-selection"/>
        </w:rPr>
        <w:t xml:space="preserve">, I., Costa, M., Serra, M., Uhl, E., </w:t>
      </w:r>
      <w:r w:rsidRPr="00552DD0">
        <w:rPr>
          <w:rStyle w:val="current-selection"/>
          <w:b/>
          <w:bCs/>
        </w:rPr>
        <w:t>Schmitz, R.J.,</w:t>
      </w:r>
      <w:r w:rsidRPr="00FD156D">
        <w:rPr>
          <w:rStyle w:val="current-selection"/>
        </w:rPr>
        <w:t xml:space="preserve"> Hilmers, T., Torano Caicoya, A., </w:t>
      </w:r>
      <w:proofErr w:type="spellStart"/>
      <w:r w:rsidRPr="00FD156D">
        <w:rPr>
          <w:rStyle w:val="current-selection"/>
        </w:rPr>
        <w:t>Crivellara</w:t>
      </w:r>
      <w:proofErr w:type="spellEnd"/>
      <w:r w:rsidRPr="00FD156D">
        <w:rPr>
          <w:rStyle w:val="current-selection"/>
        </w:rPr>
        <w:t xml:space="preserve">, A., </w:t>
      </w:r>
      <w:proofErr w:type="spellStart"/>
      <w:r w:rsidRPr="00FD156D">
        <w:rPr>
          <w:rStyle w:val="current-selection"/>
        </w:rPr>
        <w:t>Pretzsch</w:t>
      </w:r>
      <w:proofErr w:type="spellEnd"/>
      <w:r w:rsidRPr="00FD156D">
        <w:rPr>
          <w:rStyle w:val="current-selection"/>
        </w:rPr>
        <w:t>, H., and Johannes, F. (2026). Accelerated growth increases the somatic epimutation rate in trees. Nat Commun</w:t>
      </w:r>
      <w:r w:rsidR="00552DD0" w:rsidRPr="00552DD0">
        <w:rPr>
          <w:rStyle w:val="current-selection"/>
          <w:b/>
          <w:bCs/>
        </w:rPr>
        <w:t xml:space="preserve"> 16</w:t>
      </w:r>
      <w:r w:rsidR="00552DD0" w:rsidRPr="00552DD0">
        <w:rPr>
          <w:rStyle w:val="current-selection"/>
        </w:rPr>
        <w:t>, 9483</w:t>
      </w:r>
      <w:r w:rsidR="00552DD0">
        <w:rPr>
          <w:rStyle w:val="current-selection"/>
        </w:rPr>
        <w:t xml:space="preserve">. </w:t>
      </w:r>
    </w:p>
    <w:p w14:paraId="1FBD9407" w14:textId="7B82B2BC" w:rsidR="00437D23" w:rsidRPr="00FC1F13" w:rsidRDefault="00437D23" w:rsidP="00437D23">
      <w:pPr>
        <w:pStyle w:val="EndNoteBibliography"/>
        <w:spacing w:after="0"/>
        <w:ind w:left="720" w:hanging="720"/>
      </w:pPr>
      <w:r>
        <w:rPr>
          <w:color w:val="000000"/>
        </w:rPr>
        <w:t>1</w:t>
      </w:r>
      <w:r w:rsidR="003B23D2">
        <w:rPr>
          <w:color w:val="000000"/>
        </w:rPr>
        <w:t>7</w:t>
      </w:r>
      <w:r w:rsidR="00FD156D">
        <w:rPr>
          <w:color w:val="000000"/>
        </w:rPr>
        <w:t>1</w:t>
      </w:r>
      <w:r>
        <w:rPr>
          <w:color w:val="000000"/>
        </w:rPr>
        <w:t>.</w:t>
      </w:r>
      <w:r>
        <w:rPr>
          <w:color w:val="000000" w:themeColor="text1"/>
        </w:rPr>
        <w:t xml:space="preserve"> </w:t>
      </w:r>
      <w:r w:rsidRPr="00437D23">
        <w:rPr>
          <w:color w:val="000000"/>
        </w:rPr>
        <w:t>Bang, S., Zhang, X., Gregory, J., Chen, Z., Galli, M., Gallavotti, A.,</w:t>
      </w:r>
      <w:r w:rsidRPr="00437D23">
        <w:rPr>
          <w:b/>
          <w:bCs/>
          <w:color w:val="000000"/>
        </w:rPr>
        <w:t xml:space="preserve"> </w:t>
      </w:r>
      <w:r w:rsidRPr="00437D23">
        <w:rPr>
          <w:color w:val="000000"/>
        </w:rPr>
        <w:t>and</w:t>
      </w:r>
      <w:r w:rsidRPr="00437D23">
        <w:rPr>
          <w:b/>
          <w:bCs/>
          <w:color w:val="000000"/>
        </w:rPr>
        <w:t xml:space="preserve"> Schmitz, R.J. </w:t>
      </w:r>
      <w:r w:rsidRPr="00437D23">
        <w:rPr>
          <w:color w:val="000000"/>
        </w:rPr>
        <w:t xml:space="preserve">(2025). </w:t>
      </w:r>
      <w:r w:rsidRPr="00437D23">
        <w:rPr>
          <w:i/>
          <w:iCs/>
          <w:color w:val="000000"/>
        </w:rPr>
        <w:t>WUSCHEL-</w:t>
      </w:r>
      <w:r w:rsidRPr="00437D23">
        <w:rPr>
          <w:color w:val="000000"/>
        </w:rPr>
        <w:t xml:space="preserve">dependent chromatin regulation in maize inflorescence development </w:t>
      </w:r>
      <w:r w:rsidRPr="00FC1F13">
        <w:rPr>
          <w:color w:val="000000"/>
        </w:rPr>
        <w:t xml:space="preserve">at single-cell resolution. </w:t>
      </w:r>
      <w:r w:rsidRPr="00FC1F13">
        <w:rPr>
          <w:noProof/>
        </w:rPr>
        <w:t>Genome Biology</w:t>
      </w:r>
      <w:r w:rsidRPr="00FC1F13">
        <w:rPr>
          <w:b/>
          <w:bCs/>
        </w:rPr>
        <w:t xml:space="preserve"> 26</w:t>
      </w:r>
      <w:r w:rsidRPr="00FC1F13">
        <w:t>, 329.</w:t>
      </w:r>
    </w:p>
    <w:p w14:paraId="65C52636" w14:textId="399CA5D9" w:rsidR="00437D23" w:rsidRDefault="00437D23" w:rsidP="003B23D2">
      <w:pPr>
        <w:pStyle w:val="EndNoteBibliography"/>
        <w:spacing w:after="0"/>
        <w:ind w:left="720" w:hanging="720"/>
        <w:rPr>
          <w:rStyle w:val="to-copy"/>
        </w:rPr>
      </w:pPr>
      <w:r w:rsidRPr="00FC1F13">
        <w:t>17</w:t>
      </w:r>
      <w:r w:rsidR="00FD156D">
        <w:t>2</w:t>
      </w:r>
      <w:r w:rsidRPr="00FC1F13">
        <w:t>. K</w:t>
      </w:r>
      <w:r w:rsidR="00FC1F13" w:rsidRPr="00FC1F13">
        <w:t>i</w:t>
      </w:r>
      <w:r w:rsidRPr="00FC1F13">
        <w:t xml:space="preserve">eft, R., </w:t>
      </w:r>
      <w:r w:rsidR="003B23D2">
        <w:t>Cliffe, L</w:t>
      </w:r>
      <w:r w:rsidRPr="00FC1F13">
        <w:t>., Yan, H., and</w:t>
      </w:r>
      <w:r w:rsidRPr="00FC1F13">
        <w:rPr>
          <w:b/>
          <w:bCs/>
        </w:rPr>
        <w:t xml:space="preserve"> Schmitz, R.J., </w:t>
      </w:r>
      <w:r w:rsidR="003B23D2">
        <w:t xml:space="preserve">Hajduk, S.L., and </w:t>
      </w:r>
      <w:r w:rsidRPr="00FC1F13">
        <w:t>Sabatini, R. (202</w:t>
      </w:r>
      <w:r w:rsidR="00FC1F13">
        <w:t>5</w:t>
      </w:r>
      <w:r w:rsidRPr="00FC1F13">
        <w:t xml:space="preserve">). </w:t>
      </w:r>
      <w:r w:rsidR="00FD156D" w:rsidRPr="00FD156D">
        <w:t xml:space="preserve">Mono-allelic epigenetic regulation of polycistronic transcription initiation by RNA polymerase II in </w:t>
      </w:r>
      <w:r w:rsidR="00FD156D" w:rsidRPr="00FD156D">
        <w:rPr>
          <w:i/>
          <w:iCs/>
        </w:rPr>
        <w:t>Trypanosoma brucei</w:t>
      </w:r>
      <w:r w:rsidRPr="00FC1F13">
        <w:t>. mBio</w:t>
      </w:r>
      <w:r w:rsidRPr="00FC1F13">
        <w:rPr>
          <w:i/>
          <w:iCs/>
        </w:rPr>
        <w:t xml:space="preserve"> </w:t>
      </w:r>
      <w:proofErr w:type="gramStart"/>
      <w:r w:rsidR="00FC1F13" w:rsidRPr="00FC1F13">
        <w:rPr>
          <w:rStyle w:val="to-copy"/>
        </w:rPr>
        <w:t>16:e</w:t>
      </w:r>
      <w:proofErr w:type="gramEnd"/>
      <w:r w:rsidR="00FC1F13" w:rsidRPr="00FC1F13">
        <w:rPr>
          <w:rStyle w:val="to-copy"/>
        </w:rPr>
        <w:t xml:space="preserve">02328-24. </w:t>
      </w:r>
    </w:p>
    <w:p w14:paraId="4F69C63F" w14:textId="7CFAFD31" w:rsidR="00FD156D" w:rsidRPr="003B23D2" w:rsidRDefault="00FD156D" w:rsidP="003B23D2">
      <w:pPr>
        <w:pStyle w:val="EndNoteBibliography"/>
        <w:spacing w:after="0"/>
        <w:ind w:left="720" w:hanging="720"/>
      </w:pPr>
      <w:r>
        <w:rPr>
          <w:rStyle w:val="to-copy"/>
        </w:rPr>
        <w:lastRenderedPageBreak/>
        <w:t xml:space="preserve">173. Li, X., Zhang, X., and </w:t>
      </w:r>
      <w:r w:rsidRPr="00FD156D">
        <w:rPr>
          <w:rStyle w:val="to-copy"/>
          <w:b/>
          <w:bCs/>
        </w:rPr>
        <w:t>Schmitz, R.J.</w:t>
      </w:r>
      <w:r>
        <w:rPr>
          <w:rStyle w:val="to-copy"/>
        </w:rPr>
        <w:t xml:space="preserve"> (2025) </w:t>
      </w:r>
      <w:r w:rsidRPr="00FD156D">
        <w:rPr>
          <w:rStyle w:val="to-copy"/>
        </w:rPr>
        <w:t xml:space="preserve">From duplication to divergence: Single-cell insights into transcriptional and </w:t>
      </w:r>
      <w:r w:rsidRPr="000455E1">
        <w:rPr>
          <w:rStyle w:val="to-copy"/>
          <w:i/>
          <w:iCs/>
        </w:rPr>
        <w:t>cis</w:t>
      </w:r>
      <w:r w:rsidRPr="00FD156D">
        <w:rPr>
          <w:rStyle w:val="to-copy"/>
        </w:rPr>
        <w:t>-regulatory landscapes in soybean</w:t>
      </w:r>
      <w:r>
        <w:rPr>
          <w:rStyle w:val="to-copy"/>
        </w:rPr>
        <w:t xml:space="preserve">. The </w:t>
      </w:r>
      <w:r w:rsidR="00DD4991">
        <w:rPr>
          <w:rStyle w:val="to-copy"/>
        </w:rPr>
        <w:t>P</w:t>
      </w:r>
      <w:r>
        <w:rPr>
          <w:rStyle w:val="to-copy"/>
        </w:rPr>
        <w:t xml:space="preserve">lant </w:t>
      </w:r>
      <w:r w:rsidR="00DD4991">
        <w:rPr>
          <w:rStyle w:val="to-copy"/>
        </w:rPr>
        <w:t>C</w:t>
      </w:r>
      <w:r>
        <w:rPr>
          <w:rStyle w:val="to-copy"/>
        </w:rPr>
        <w:t xml:space="preserve">ell </w:t>
      </w:r>
      <w:r w:rsidRPr="00FD156D">
        <w:rPr>
          <w:rStyle w:val="to-copy"/>
          <w:b/>
          <w:bCs/>
        </w:rPr>
        <w:t>37</w:t>
      </w:r>
      <w:r>
        <w:rPr>
          <w:rStyle w:val="to-copy"/>
        </w:rPr>
        <w:t xml:space="preserve">, </w:t>
      </w:r>
      <w:r w:rsidRPr="00FD156D">
        <w:rPr>
          <w:rStyle w:val="to-copy"/>
        </w:rPr>
        <w:t>koaf279</w:t>
      </w:r>
      <w:r>
        <w:rPr>
          <w:rStyle w:val="to-copy"/>
        </w:rPr>
        <w:t xml:space="preserve">. </w:t>
      </w:r>
    </w:p>
    <w:p w14:paraId="22D9D6D1" w14:textId="2FA9F618" w:rsidR="00B3043C" w:rsidRDefault="00B3043C" w:rsidP="00B3043C">
      <w:pPr>
        <w:pStyle w:val="EndNoteBibliography"/>
        <w:spacing w:after="0"/>
        <w:ind w:left="720" w:hanging="720"/>
        <w:rPr>
          <w:noProof/>
        </w:rPr>
      </w:pPr>
      <w:r>
        <w:t>17</w:t>
      </w:r>
      <w:r w:rsidR="00FD156D">
        <w:t>4</w:t>
      </w:r>
      <w:r>
        <w:t>.</w:t>
      </w:r>
      <w:r>
        <w:rPr>
          <w:rFonts w:eastAsiaTheme="majorEastAsia"/>
          <w:color w:val="212121"/>
        </w:rPr>
        <w:t xml:space="preserve"> </w:t>
      </w:r>
      <w:r w:rsidRPr="00B3043C">
        <w:rPr>
          <w:rFonts w:eastAsiaTheme="majorEastAsia"/>
          <w:color w:val="212121"/>
        </w:rPr>
        <w:t>Meyer, C., Nelms, B.,</w:t>
      </w:r>
      <w:r w:rsidRPr="00B3043C">
        <w:rPr>
          <w:rFonts w:eastAsiaTheme="majorEastAsia"/>
          <w:b/>
          <w:bCs/>
          <w:color w:val="212121"/>
        </w:rPr>
        <w:t xml:space="preserve"> </w:t>
      </w:r>
      <w:r w:rsidRPr="00B3043C">
        <w:rPr>
          <w:rFonts w:eastAsiaTheme="majorEastAsia"/>
          <w:color w:val="212121"/>
        </w:rPr>
        <w:t>and</w:t>
      </w:r>
      <w:r w:rsidRPr="00B3043C">
        <w:rPr>
          <w:rFonts w:eastAsiaTheme="majorEastAsia"/>
          <w:b/>
          <w:bCs/>
          <w:color w:val="212121"/>
        </w:rPr>
        <w:t xml:space="preserve"> Schmitz, R.J.</w:t>
      </w:r>
      <w:r w:rsidRPr="00B3043C">
        <w:rPr>
          <w:rFonts w:eastAsiaTheme="majorEastAsia"/>
          <w:color w:val="212121"/>
        </w:rPr>
        <w:t xml:space="preserve"> (2025). </w:t>
      </w:r>
      <w:proofErr w:type="spellStart"/>
      <w:r w:rsidRPr="00B3043C">
        <w:rPr>
          <w:rFonts w:eastAsiaTheme="majorEastAsia"/>
          <w:color w:val="212121"/>
        </w:rPr>
        <w:t>Nanorate</w:t>
      </w:r>
      <w:proofErr w:type="spellEnd"/>
      <w:r w:rsidRPr="00B3043C">
        <w:rPr>
          <w:rFonts w:eastAsiaTheme="majorEastAsia"/>
          <w:color w:val="212121"/>
        </w:rPr>
        <w:t xml:space="preserve"> sequencing reveals the Arabidopsis somatic mutation landscape. </w:t>
      </w:r>
      <w:r w:rsidRPr="00433242">
        <w:rPr>
          <w:noProof/>
        </w:rPr>
        <w:t>Proceedings of the National Academy of Sciences of the United States of America</w:t>
      </w:r>
      <w:r w:rsidR="00B965E7">
        <w:rPr>
          <w:noProof/>
        </w:rPr>
        <w:t xml:space="preserve"> </w:t>
      </w:r>
      <w:r w:rsidR="00B965E7" w:rsidRPr="00B965E7">
        <w:rPr>
          <w:b/>
          <w:bCs/>
          <w:noProof/>
        </w:rPr>
        <w:t>122</w:t>
      </w:r>
      <w:r w:rsidR="00B965E7">
        <w:rPr>
          <w:noProof/>
        </w:rPr>
        <w:t>,</w:t>
      </w:r>
      <w:r w:rsidR="00B965E7" w:rsidRPr="00B965E7">
        <w:rPr>
          <w:noProof/>
        </w:rPr>
        <w:t xml:space="preserve"> e2514194122</w:t>
      </w:r>
      <w:r w:rsidR="00B965E7">
        <w:rPr>
          <w:noProof/>
        </w:rPr>
        <w:t xml:space="preserve">. </w:t>
      </w:r>
    </w:p>
    <w:p w14:paraId="6A30D549" w14:textId="2652C339" w:rsidR="00B965E7" w:rsidRDefault="00B965E7" w:rsidP="00B965E7">
      <w:pPr>
        <w:pStyle w:val="EndNoteBibliography"/>
        <w:spacing w:after="0"/>
        <w:ind w:left="720" w:hanging="720"/>
        <w:rPr>
          <w:rStyle w:val="Strong"/>
          <w:rFonts w:eastAsiaTheme="majorEastAsia"/>
          <w:b w:val="0"/>
          <w:bCs w:val="0"/>
          <w:color w:val="212121"/>
        </w:rPr>
      </w:pPr>
      <w:r w:rsidRPr="00D12917">
        <w:t>17</w:t>
      </w:r>
      <w:r w:rsidR="00FD156D">
        <w:t>5</w:t>
      </w:r>
      <w:r w:rsidRPr="00D12917">
        <w:t>.</w:t>
      </w:r>
      <w:r w:rsidRPr="00FC1F13">
        <w:rPr>
          <w:i/>
          <w:iCs/>
        </w:rPr>
        <w:t xml:space="preserve"> </w:t>
      </w:r>
      <w:r w:rsidRPr="00FC1F13">
        <w:rPr>
          <w:rStyle w:val="Strong"/>
          <w:rFonts w:eastAsiaTheme="majorEastAsia"/>
          <w:b w:val="0"/>
          <w:bCs w:val="0"/>
          <w:color w:val="212121"/>
        </w:rPr>
        <w:t xml:space="preserve">Yao, J., </w:t>
      </w:r>
      <w:proofErr w:type="spellStart"/>
      <w:r w:rsidRPr="00FC1F13">
        <w:rPr>
          <w:rStyle w:val="Strong"/>
          <w:rFonts w:eastAsiaTheme="majorEastAsia"/>
          <w:b w:val="0"/>
          <w:bCs w:val="0"/>
          <w:color w:val="212121"/>
        </w:rPr>
        <w:t>Marand</w:t>
      </w:r>
      <w:proofErr w:type="spellEnd"/>
      <w:r w:rsidRPr="00FC1F13">
        <w:rPr>
          <w:rStyle w:val="Strong"/>
          <w:rFonts w:eastAsiaTheme="majorEastAsia"/>
          <w:b w:val="0"/>
          <w:bCs w:val="0"/>
          <w:color w:val="212121"/>
        </w:rPr>
        <w:t xml:space="preserve">, A.P., Bai, Y., </w:t>
      </w:r>
      <w:r w:rsidRPr="00FC1F13">
        <w:rPr>
          <w:rStyle w:val="Strong"/>
          <w:rFonts w:eastAsiaTheme="majorEastAsia"/>
          <w:color w:val="212121"/>
        </w:rPr>
        <w:t>Schmitz, R.J.,</w:t>
      </w:r>
      <w:r w:rsidRPr="00FC1F13">
        <w:rPr>
          <w:rStyle w:val="Strong"/>
          <w:rFonts w:eastAsiaTheme="majorEastAsia"/>
          <w:b w:val="0"/>
          <w:bCs w:val="0"/>
          <w:color w:val="212121"/>
        </w:rPr>
        <w:t xml:space="preserve"> and Fan, L. (2025) Advances in plant spatial multi-omics data analysis</w:t>
      </w:r>
      <w:r>
        <w:rPr>
          <w:rStyle w:val="Strong"/>
          <w:rFonts w:eastAsiaTheme="majorEastAsia"/>
          <w:b w:val="0"/>
          <w:bCs w:val="0"/>
          <w:color w:val="212121"/>
        </w:rPr>
        <w:t xml:space="preserve">. Trends in Plant Science </w:t>
      </w:r>
      <w:r w:rsidRPr="00B965E7">
        <w:rPr>
          <w:rStyle w:val="Strong"/>
          <w:rFonts w:eastAsiaTheme="majorEastAsia"/>
          <w:b w:val="0"/>
          <w:bCs w:val="0"/>
          <w:color w:val="212121"/>
        </w:rPr>
        <w:t>S1360-1385(25)00287-0</w:t>
      </w:r>
      <w:r>
        <w:rPr>
          <w:rStyle w:val="Strong"/>
          <w:rFonts w:eastAsiaTheme="majorEastAsia"/>
          <w:b w:val="0"/>
          <w:bCs w:val="0"/>
          <w:color w:val="212121"/>
        </w:rPr>
        <w:t xml:space="preserve">. </w:t>
      </w:r>
    </w:p>
    <w:p w14:paraId="05664176" w14:textId="4FF6A6C1" w:rsidR="00B965E7" w:rsidRDefault="00B965E7" w:rsidP="00B965E7">
      <w:pPr>
        <w:pStyle w:val="EndNoteBibliography"/>
        <w:spacing w:after="0"/>
        <w:ind w:left="720" w:hanging="720"/>
        <w:rPr>
          <w:rStyle w:val="s2"/>
          <w:color w:val="000000"/>
        </w:rPr>
      </w:pPr>
      <w:r>
        <w:t>17</w:t>
      </w:r>
      <w:r w:rsidR="00FD156D">
        <w:t>6</w:t>
      </w:r>
      <w:r>
        <w:t xml:space="preserve">. </w:t>
      </w:r>
      <w:r w:rsidRPr="00B965E7">
        <w:t xml:space="preserve">Zhang, H. and </w:t>
      </w:r>
      <w:r w:rsidRPr="00B965E7">
        <w:rPr>
          <w:b/>
          <w:bCs/>
        </w:rPr>
        <w:t>Schmitz R.J.</w:t>
      </w:r>
      <w:r w:rsidRPr="00B965E7">
        <w:t xml:space="preserve"> (202</w:t>
      </w:r>
      <w:r w:rsidR="00D85013">
        <w:t>5</w:t>
      </w:r>
      <w:r w:rsidRPr="00B965E7">
        <w:t xml:space="preserve">) </w:t>
      </w:r>
      <w:r w:rsidRPr="00B965E7">
        <w:rPr>
          <w:rStyle w:val="s2"/>
          <w:color w:val="000000"/>
        </w:rPr>
        <w:t>Decoding</w:t>
      </w:r>
      <w:r w:rsidRPr="00B965E7">
        <w:rPr>
          <w:rStyle w:val="apple-converted-space"/>
          <w:color w:val="000000"/>
        </w:rPr>
        <w:t> </w:t>
      </w:r>
      <w:r w:rsidRPr="00B965E7">
        <w:rPr>
          <w:rStyle w:val="s2"/>
          <w:color w:val="000000"/>
        </w:rPr>
        <w:t>crops</w:t>
      </w:r>
      <w:r w:rsidRPr="00B965E7">
        <w:rPr>
          <w:rStyle w:val="apple-converted-space"/>
          <w:color w:val="000000"/>
        </w:rPr>
        <w:t> </w:t>
      </w:r>
      <w:r w:rsidRPr="00B965E7">
        <w:rPr>
          <w:rStyle w:val="s2"/>
          <w:color w:val="000000"/>
        </w:rPr>
        <w:t>one</w:t>
      </w:r>
      <w:r w:rsidRPr="00B965E7">
        <w:rPr>
          <w:rStyle w:val="apple-converted-space"/>
          <w:color w:val="000000"/>
        </w:rPr>
        <w:t> </w:t>
      </w:r>
      <w:r w:rsidRPr="00B965E7">
        <w:rPr>
          <w:rStyle w:val="s2"/>
          <w:color w:val="000000"/>
        </w:rPr>
        <w:t>cell at a</w:t>
      </w:r>
      <w:r w:rsidRPr="00B965E7">
        <w:rPr>
          <w:rStyle w:val="apple-converted-space"/>
          <w:color w:val="000000"/>
        </w:rPr>
        <w:t> </w:t>
      </w:r>
      <w:r w:rsidRPr="00B965E7">
        <w:rPr>
          <w:rStyle w:val="s2"/>
          <w:color w:val="000000"/>
        </w:rPr>
        <w:t>time: from</w:t>
      </w:r>
      <w:r w:rsidRPr="00B965E7">
        <w:rPr>
          <w:rStyle w:val="apple-converted-space"/>
          <w:color w:val="000000"/>
        </w:rPr>
        <w:t> </w:t>
      </w:r>
      <w:r w:rsidRPr="00B965E7">
        <w:rPr>
          <w:rStyle w:val="s2"/>
          <w:color w:val="000000"/>
        </w:rPr>
        <w:t>cell</w:t>
      </w:r>
      <w:r w:rsidRPr="00B965E7">
        <w:rPr>
          <w:rStyle w:val="apple-converted-space"/>
          <w:color w:val="000000"/>
        </w:rPr>
        <w:t> </w:t>
      </w:r>
      <w:r w:rsidRPr="00B965E7">
        <w:rPr>
          <w:rStyle w:val="s2"/>
          <w:color w:val="000000"/>
        </w:rPr>
        <w:t>atlases</w:t>
      </w:r>
      <w:r w:rsidRPr="00B965E7">
        <w:rPr>
          <w:rStyle w:val="apple-converted-space"/>
          <w:color w:val="000000"/>
        </w:rPr>
        <w:t> </w:t>
      </w:r>
      <w:r w:rsidRPr="00B965E7">
        <w:rPr>
          <w:rStyle w:val="s2"/>
          <w:color w:val="000000"/>
        </w:rPr>
        <w:t>to</w:t>
      </w:r>
      <w:r w:rsidRPr="00B965E7">
        <w:rPr>
          <w:rStyle w:val="apple-converted-space"/>
          <w:color w:val="000000"/>
        </w:rPr>
        <w:t> </w:t>
      </w:r>
      <w:r w:rsidRPr="00B965E7">
        <w:rPr>
          <w:rStyle w:val="s2"/>
          <w:color w:val="000000"/>
        </w:rPr>
        <w:t>single-cell genetics</w:t>
      </w:r>
      <w:r>
        <w:rPr>
          <w:rStyle w:val="s2"/>
          <w:color w:val="000000"/>
        </w:rPr>
        <w:t xml:space="preserve">. </w:t>
      </w:r>
      <w:r w:rsidRPr="00433242">
        <w:rPr>
          <w:noProof/>
        </w:rPr>
        <w:t xml:space="preserve">Journal of </w:t>
      </w:r>
      <w:r w:rsidR="00BD4927">
        <w:rPr>
          <w:noProof/>
        </w:rPr>
        <w:t>E</w:t>
      </w:r>
      <w:r w:rsidRPr="00433242">
        <w:rPr>
          <w:noProof/>
        </w:rPr>
        <w:t xml:space="preserve">xperimental </w:t>
      </w:r>
      <w:r w:rsidR="00BD4927">
        <w:rPr>
          <w:noProof/>
        </w:rPr>
        <w:t>B</w:t>
      </w:r>
      <w:r w:rsidRPr="00433242">
        <w:rPr>
          <w:noProof/>
        </w:rPr>
        <w:t>iology</w:t>
      </w:r>
      <w:r>
        <w:rPr>
          <w:noProof/>
        </w:rPr>
        <w:t xml:space="preserve"> </w:t>
      </w:r>
      <w:r w:rsidRPr="00B965E7">
        <w:rPr>
          <w:noProof/>
        </w:rPr>
        <w:t>eraf516</w:t>
      </w:r>
      <w:r>
        <w:rPr>
          <w:noProof/>
        </w:rPr>
        <w:t xml:space="preserve">. </w:t>
      </w:r>
    </w:p>
    <w:p w14:paraId="4D9AEE31" w14:textId="498F3F9D" w:rsidR="00B965E7" w:rsidRDefault="00B965E7" w:rsidP="00B965E7">
      <w:pPr>
        <w:pStyle w:val="EndNoteBibliography"/>
        <w:spacing w:after="0"/>
        <w:ind w:left="720" w:hanging="720"/>
      </w:pPr>
      <w:r>
        <w:t>17</w:t>
      </w:r>
      <w:r w:rsidR="00FD156D">
        <w:t>7</w:t>
      </w:r>
      <w:r w:rsidRPr="00B3043C">
        <w:t xml:space="preserve">. Chen, H., Liang, P., Lu, X., Jiang, S., Jin, J., Cai, J., Lu, Y., Zheng, D., Yao, J., Chu, Q., Yang, Z., Lu, T., Jing, J., Xiao, J., Yang, F., Guo, X., </w:t>
      </w:r>
      <w:proofErr w:type="spellStart"/>
      <w:r w:rsidRPr="00B3043C">
        <w:t>Marand</w:t>
      </w:r>
      <w:proofErr w:type="spellEnd"/>
      <w:r w:rsidRPr="00B3043C">
        <w:t xml:space="preserve">, A.P., Tian, Z., Chen, F., Xu, J., Jiao, Y., Chen, D., Cao, P., Gu, X., Wang, J., Yan, J., Xu, X., </w:t>
      </w:r>
      <w:r w:rsidRPr="00B3043C">
        <w:rPr>
          <w:b/>
          <w:bCs/>
        </w:rPr>
        <w:t>Schmitz, R.J.,</w:t>
      </w:r>
      <w:r w:rsidRPr="00B3043C">
        <w:t xml:space="preserve"> Zhang, Z., and Fan, L., POCT Consortium. (2026) The plant ontology of cell types</w:t>
      </w:r>
      <w:r>
        <w:t xml:space="preserve">. Molecular Plant </w:t>
      </w:r>
      <w:r w:rsidRPr="00B965E7">
        <w:t>1674-2052</w:t>
      </w:r>
      <w:r>
        <w:t xml:space="preserve">. </w:t>
      </w:r>
    </w:p>
    <w:p w14:paraId="7AD5E358" w14:textId="77777777" w:rsidR="00956412" w:rsidRPr="00433242" w:rsidRDefault="00956412" w:rsidP="00C57D2C">
      <w:pPr>
        <w:pStyle w:val="EndNoteBibliography"/>
        <w:rPr>
          <w:color w:val="000000"/>
        </w:rPr>
      </w:pPr>
    </w:p>
    <w:p w14:paraId="227025C7" w14:textId="16389EDC" w:rsidR="006601A4" w:rsidRPr="00433242" w:rsidRDefault="006601A4" w:rsidP="006601A4">
      <w:pPr>
        <w:ind w:right="270"/>
        <w:rPr>
          <w:b/>
          <w:i/>
          <w:iCs/>
          <w:u w:val="single"/>
        </w:rPr>
      </w:pPr>
      <w:r w:rsidRPr="00433242">
        <w:rPr>
          <w:b/>
          <w:i/>
          <w:u w:val="single"/>
        </w:rPr>
        <w:t>M</w:t>
      </w:r>
      <w:r w:rsidRPr="00433242">
        <w:rPr>
          <w:b/>
          <w:i/>
          <w:iCs/>
          <w:u w:val="single"/>
        </w:rPr>
        <w:t>anuscripts Under Review</w:t>
      </w:r>
      <w:r w:rsidR="00335F48" w:rsidRPr="00433242">
        <w:rPr>
          <w:b/>
          <w:i/>
          <w:iCs/>
          <w:u w:val="single"/>
        </w:rPr>
        <w:t>:</w:t>
      </w:r>
    </w:p>
    <w:p w14:paraId="0CF4B1CA" w14:textId="6F4D5362" w:rsidR="00B965E7" w:rsidRDefault="00B965E7" w:rsidP="00B965E7">
      <w:pPr>
        <w:pStyle w:val="NormalWeb"/>
        <w:spacing w:before="0" w:beforeAutospacing="0" w:after="0" w:afterAutospacing="0"/>
        <w:rPr>
          <w:color w:val="000000"/>
        </w:rPr>
      </w:pPr>
    </w:p>
    <w:p w14:paraId="1BA17B23" w14:textId="2BB65557" w:rsidR="00E32554" w:rsidRDefault="00E32554" w:rsidP="00E32554">
      <w:pPr>
        <w:pStyle w:val="NormalWeb"/>
        <w:numPr>
          <w:ilvl w:val="0"/>
          <w:numId w:val="13"/>
        </w:numPr>
        <w:spacing w:before="0" w:beforeAutospacing="0" w:after="0" w:afterAutospacing="0"/>
        <w:rPr>
          <w:color w:val="000000"/>
        </w:rPr>
      </w:pPr>
      <w:r w:rsidRPr="00433242">
        <w:rPr>
          <w:color w:val="000000"/>
        </w:rPr>
        <w:t xml:space="preserve">Zhang, Z., </w:t>
      </w:r>
      <w:proofErr w:type="spellStart"/>
      <w:r w:rsidRPr="00433242">
        <w:rPr>
          <w:color w:val="000000"/>
        </w:rPr>
        <w:t>Wanney</w:t>
      </w:r>
      <w:proofErr w:type="spellEnd"/>
      <w:r w:rsidRPr="00433242">
        <w:rPr>
          <w:color w:val="000000"/>
        </w:rPr>
        <w:t>, W., Zicola, J., Hancock, A.M.,</w:t>
      </w:r>
      <w:r w:rsidRPr="00433242">
        <w:rPr>
          <w:b/>
          <w:bCs/>
          <w:color w:val="000000"/>
        </w:rPr>
        <w:t xml:space="preserve"> Schmitz, R.J</w:t>
      </w:r>
      <w:r>
        <w:rPr>
          <w:b/>
          <w:bCs/>
          <w:color w:val="000000"/>
        </w:rPr>
        <w:t>*</w:t>
      </w:r>
      <w:r w:rsidRPr="00433242">
        <w:rPr>
          <w:b/>
          <w:bCs/>
          <w:color w:val="000000"/>
        </w:rPr>
        <w:t xml:space="preserve">., </w:t>
      </w:r>
      <w:r w:rsidRPr="00433242">
        <w:rPr>
          <w:color w:val="000000"/>
        </w:rPr>
        <w:t>and Johannes F</w:t>
      </w:r>
      <w:r>
        <w:rPr>
          <w:color w:val="000000"/>
        </w:rPr>
        <w:t>*</w:t>
      </w:r>
      <w:r w:rsidRPr="00433242">
        <w:rPr>
          <w:color w:val="000000"/>
        </w:rPr>
        <w:t>. (202</w:t>
      </w:r>
      <w:r w:rsidR="0035077F">
        <w:rPr>
          <w:color w:val="000000"/>
        </w:rPr>
        <w:t>6</w:t>
      </w:r>
      <w:r w:rsidRPr="00433242">
        <w:rPr>
          <w:color w:val="000000"/>
        </w:rPr>
        <w:t>). Mapping genetic modifiers of epimutation rates.</w:t>
      </w:r>
      <w:r>
        <w:rPr>
          <w:color w:val="000000"/>
        </w:rPr>
        <w:t xml:space="preserve"> </w:t>
      </w:r>
    </w:p>
    <w:p w14:paraId="66C7925C" w14:textId="647CDDA3" w:rsidR="00867674" w:rsidRPr="00433242" w:rsidRDefault="00867674" w:rsidP="00867674">
      <w:pPr>
        <w:pStyle w:val="NormalWeb"/>
        <w:numPr>
          <w:ilvl w:val="0"/>
          <w:numId w:val="13"/>
        </w:numPr>
        <w:spacing w:before="0" w:beforeAutospacing="0" w:after="0" w:afterAutospacing="0"/>
        <w:rPr>
          <w:color w:val="000000"/>
        </w:rPr>
      </w:pPr>
      <w:r w:rsidRPr="00433242">
        <w:rPr>
          <w:color w:val="000000"/>
        </w:rPr>
        <w:t>Diaz</w:t>
      </w:r>
      <w:r w:rsidR="00F5444C" w:rsidRPr="00433242">
        <w:rPr>
          <w:color w:val="000000"/>
        </w:rPr>
        <w:t>,</w:t>
      </w:r>
      <w:r w:rsidRPr="00433242">
        <w:rPr>
          <w:color w:val="000000"/>
        </w:rPr>
        <w:t xml:space="preserve"> I</w:t>
      </w:r>
      <w:r w:rsidR="00F5444C" w:rsidRPr="00433242">
        <w:rPr>
          <w:color w:val="000000"/>
        </w:rPr>
        <w:t>.</w:t>
      </w:r>
      <w:r w:rsidRPr="00433242">
        <w:rPr>
          <w:color w:val="000000"/>
        </w:rPr>
        <w:t xml:space="preserve">, </w:t>
      </w:r>
      <w:proofErr w:type="spellStart"/>
      <w:r w:rsidRPr="00433242">
        <w:rPr>
          <w:color w:val="000000"/>
        </w:rPr>
        <w:t>Ostovar</w:t>
      </w:r>
      <w:proofErr w:type="spellEnd"/>
      <w:r w:rsidR="00F5444C" w:rsidRPr="00433242">
        <w:rPr>
          <w:color w:val="000000"/>
        </w:rPr>
        <w:t>,</w:t>
      </w:r>
      <w:r w:rsidRPr="00433242">
        <w:rPr>
          <w:color w:val="000000"/>
        </w:rPr>
        <w:t xml:space="preserve"> T</w:t>
      </w:r>
      <w:r w:rsidR="00F5444C" w:rsidRPr="00433242">
        <w:rPr>
          <w:color w:val="000000"/>
        </w:rPr>
        <w:t>.</w:t>
      </w:r>
      <w:r w:rsidRPr="00433242">
        <w:rPr>
          <w:color w:val="000000"/>
        </w:rPr>
        <w:t>, Chen</w:t>
      </w:r>
      <w:r w:rsidR="00F5444C" w:rsidRPr="00433242">
        <w:rPr>
          <w:color w:val="000000"/>
        </w:rPr>
        <w:t>,</w:t>
      </w:r>
      <w:r w:rsidRPr="00433242">
        <w:rPr>
          <w:color w:val="000000"/>
        </w:rPr>
        <w:t xml:space="preserve"> J</w:t>
      </w:r>
      <w:r w:rsidR="00F5444C" w:rsidRPr="00433242">
        <w:rPr>
          <w:color w:val="000000"/>
        </w:rPr>
        <w:t>.</w:t>
      </w:r>
      <w:r w:rsidRPr="00433242">
        <w:rPr>
          <w:color w:val="000000"/>
        </w:rPr>
        <w:t>, Saddoris</w:t>
      </w:r>
      <w:r w:rsidR="00F5444C" w:rsidRPr="00433242">
        <w:rPr>
          <w:color w:val="000000"/>
        </w:rPr>
        <w:t>,</w:t>
      </w:r>
      <w:r w:rsidRPr="00433242">
        <w:rPr>
          <w:color w:val="000000"/>
        </w:rPr>
        <w:t xml:space="preserve"> S</w:t>
      </w:r>
      <w:r w:rsidR="00F5444C" w:rsidRPr="00433242">
        <w:rPr>
          <w:color w:val="000000"/>
        </w:rPr>
        <w:t>.</w:t>
      </w:r>
      <w:r w:rsidRPr="00433242">
        <w:rPr>
          <w:color w:val="000000"/>
        </w:rPr>
        <w:t>,</w:t>
      </w:r>
      <w:r w:rsidRPr="00433242">
        <w:rPr>
          <w:b/>
          <w:bCs/>
          <w:color w:val="000000"/>
        </w:rPr>
        <w:t xml:space="preserve"> Schmitz</w:t>
      </w:r>
      <w:r w:rsidR="00F5444C" w:rsidRPr="00433242">
        <w:rPr>
          <w:b/>
          <w:bCs/>
          <w:color w:val="000000"/>
        </w:rPr>
        <w:t>,</w:t>
      </w:r>
      <w:r w:rsidRPr="00433242">
        <w:rPr>
          <w:b/>
          <w:bCs/>
          <w:color w:val="000000"/>
        </w:rPr>
        <w:t xml:space="preserve"> R</w:t>
      </w:r>
      <w:r w:rsidR="00F5444C" w:rsidRPr="00433242">
        <w:rPr>
          <w:b/>
          <w:bCs/>
          <w:color w:val="000000"/>
        </w:rPr>
        <w:t>.</w:t>
      </w:r>
      <w:r w:rsidRPr="00433242">
        <w:rPr>
          <w:b/>
          <w:bCs/>
          <w:color w:val="000000"/>
        </w:rPr>
        <w:t>J</w:t>
      </w:r>
      <w:r w:rsidR="00F5444C" w:rsidRPr="00433242">
        <w:rPr>
          <w:b/>
          <w:bCs/>
          <w:color w:val="000000"/>
        </w:rPr>
        <w:t>.</w:t>
      </w:r>
      <w:r w:rsidRPr="00433242">
        <w:rPr>
          <w:b/>
          <w:bCs/>
          <w:color w:val="000000"/>
        </w:rPr>
        <w:t xml:space="preserve">, </w:t>
      </w:r>
      <w:r w:rsidRPr="00433242">
        <w:rPr>
          <w:color w:val="000000"/>
        </w:rPr>
        <w:t>Wessler</w:t>
      </w:r>
      <w:r w:rsidR="00F5444C" w:rsidRPr="00433242">
        <w:rPr>
          <w:color w:val="000000"/>
        </w:rPr>
        <w:t>,</w:t>
      </w:r>
      <w:r w:rsidRPr="00433242">
        <w:rPr>
          <w:color w:val="000000"/>
        </w:rPr>
        <w:t xml:space="preserve"> S</w:t>
      </w:r>
      <w:r w:rsidR="00F5444C" w:rsidRPr="00433242">
        <w:rPr>
          <w:color w:val="000000"/>
        </w:rPr>
        <w:t>.</w:t>
      </w:r>
      <w:r w:rsidRPr="00433242">
        <w:rPr>
          <w:color w:val="000000"/>
        </w:rPr>
        <w:t>R</w:t>
      </w:r>
      <w:r w:rsidR="00F5444C" w:rsidRPr="00433242">
        <w:rPr>
          <w:color w:val="000000"/>
        </w:rPr>
        <w:t>.</w:t>
      </w:r>
      <w:r w:rsidRPr="00433242">
        <w:rPr>
          <w:color w:val="000000"/>
        </w:rPr>
        <w:t xml:space="preserve">, </w:t>
      </w:r>
      <w:proofErr w:type="spellStart"/>
      <w:r w:rsidRPr="00433242">
        <w:rPr>
          <w:color w:val="000000"/>
        </w:rPr>
        <w:t>Stajich</w:t>
      </w:r>
      <w:proofErr w:type="spellEnd"/>
      <w:r w:rsidR="00F5444C" w:rsidRPr="00433242">
        <w:rPr>
          <w:color w:val="000000"/>
        </w:rPr>
        <w:t>,</w:t>
      </w:r>
      <w:r w:rsidRPr="00433242">
        <w:rPr>
          <w:color w:val="000000"/>
        </w:rPr>
        <w:t xml:space="preserve"> J</w:t>
      </w:r>
      <w:r w:rsidR="00F5444C" w:rsidRPr="00433242">
        <w:rPr>
          <w:color w:val="000000"/>
        </w:rPr>
        <w:t>.</w:t>
      </w:r>
      <w:r w:rsidRPr="00433242">
        <w:rPr>
          <w:color w:val="000000"/>
        </w:rPr>
        <w:t xml:space="preserve">, </w:t>
      </w:r>
      <w:r w:rsidR="00F50180" w:rsidRPr="00433242">
        <w:rPr>
          <w:color w:val="000000"/>
        </w:rPr>
        <w:t xml:space="preserve">and </w:t>
      </w:r>
      <w:r w:rsidRPr="00433242">
        <w:rPr>
          <w:color w:val="000000"/>
        </w:rPr>
        <w:t>Seymour</w:t>
      </w:r>
      <w:r w:rsidR="00F5444C" w:rsidRPr="00433242">
        <w:rPr>
          <w:color w:val="000000"/>
        </w:rPr>
        <w:t>,</w:t>
      </w:r>
      <w:r w:rsidRPr="00433242">
        <w:rPr>
          <w:color w:val="000000"/>
        </w:rPr>
        <w:t xml:space="preserve"> D</w:t>
      </w:r>
      <w:r w:rsidR="00F5444C" w:rsidRPr="00433242">
        <w:rPr>
          <w:color w:val="000000"/>
        </w:rPr>
        <w:t>.</w:t>
      </w:r>
      <w:r w:rsidRPr="00433242">
        <w:rPr>
          <w:color w:val="000000"/>
        </w:rPr>
        <w:t>K</w:t>
      </w:r>
      <w:r w:rsidR="00F5444C" w:rsidRPr="00433242">
        <w:rPr>
          <w:color w:val="000000"/>
        </w:rPr>
        <w:t>.</w:t>
      </w:r>
      <w:r w:rsidRPr="00433242">
        <w:rPr>
          <w:b/>
          <w:bCs/>
          <w:color w:val="000000"/>
        </w:rPr>
        <w:t xml:space="preserve"> </w:t>
      </w:r>
      <w:r w:rsidRPr="00433242">
        <w:rPr>
          <w:color w:val="000000"/>
        </w:rPr>
        <w:t>(202</w:t>
      </w:r>
      <w:r w:rsidR="0035077F">
        <w:rPr>
          <w:color w:val="000000"/>
        </w:rPr>
        <w:t>6</w:t>
      </w:r>
      <w:r w:rsidRPr="00433242">
        <w:rPr>
          <w:color w:val="000000"/>
        </w:rPr>
        <w:t>)</w:t>
      </w:r>
      <w:r w:rsidR="00D30DCB" w:rsidRPr="00433242">
        <w:rPr>
          <w:color w:val="000000"/>
        </w:rPr>
        <w:t>.</w:t>
      </w:r>
      <w:r w:rsidRPr="00433242">
        <w:rPr>
          <w:color w:val="000000"/>
        </w:rPr>
        <w:t xml:space="preserve"> Haplotype phased genome of ‘Fairchild’ mandarin highlights influence of local chromatin state on gene expression. </w:t>
      </w:r>
      <w:r w:rsidR="00512220">
        <w:rPr>
          <w:i/>
          <w:iCs/>
          <w:color w:val="000000"/>
        </w:rPr>
        <w:t>In press</w:t>
      </w:r>
      <w:r w:rsidRPr="00433242">
        <w:rPr>
          <w:i/>
          <w:iCs/>
          <w:color w:val="000000"/>
        </w:rPr>
        <w:t xml:space="preserve"> </w:t>
      </w:r>
      <w:r w:rsidR="00512220">
        <w:rPr>
          <w:i/>
          <w:iCs/>
          <w:color w:val="000000"/>
        </w:rPr>
        <w:t>–</w:t>
      </w:r>
      <w:r w:rsidRPr="00433242">
        <w:rPr>
          <w:i/>
          <w:iCs/>
          <w:color w:val="000000"/>
        </w:rPr>
        <w:t xml:space="preserve"> </w:t>
      </w:r>
      <w:r w:rsidR="00512220">
        <w:rPr>
          <w:i/>
          <w:iCs/>
          <w:color w:val="000000"/>
        </w:rPr>
        <w:t>BMC Genomics</w:t>
      </w:r>
    </w:p>
    <w:p w14:paraId="7C04332E" w14:textId="67144F65" w:rsidR="001A2465" w:rsidRPr="00433242" w:rsidRDefault="001A2465" w:rsidP="00867674">
      <w:pPr>
        <w:pStyle w:val="NormalWeb"/>
        <w:numPr>
          <w:ilvl w:val="0"/>
          <w:numId w:val="13"/>
        </w:numPr>
        <w:spacing w:before="0" w:beforeAutospacing="0" w:after="0" w:afterAutospacing="0"/>
        <w:rPr>
          <w:color w:val="000000"/>
        </w:rPr>
      </w:pPr>
      <w:r w:rsidRPr="00433242">
        <w:rPr>
          <w:color w:val="000000"/>
        </w:rPr>
        <w:t>Lee</w:t>
      </w:r>
      <w:r w:rsidR="00FE0AE9" w:rsidRPr="00433242">
        <w:rPr>
          <w:color w:val="000000"/>
        </w:rPr>
        <w:t>,</w:t>
      </w:r>
      <w:r w:rsidRPr="00433242">
        <w:rPr>
          <w:color w:val="000000"/>
        </w:rPr>
        <w:t xml:space="preserve"> Y</w:t>
      </w:r>
      <w:r w:rsidR="00FE0AE9" w:rsidRPr="00433242">
        <w:rPr>
          <w:color w:val="000000"/>
        </w:rPr>
        <w:t>.</w:t>
      </w:r>
      <w:r w:rsidRPr="00433242">
        <w:rPr>
          <w:color w:val="000000"/>
        </w:rPr>
        <w:t>S</w:t>
      </w:r>
      <w:r w:rsidR="00FE0AE9" w:rsidRPr="00433242">
        <w:rPr>
          <w:color w:val="000000"/>
        </w:rPr>
        <w:t>.</w:t>
      </w:r>
      <w:r w:rsidRPr="00433242">
        <w:rPr>
          <w:color w:val="000000"/>
        </w:rPr>
        <w:t>, Antunez-Sanchez</w:t>
      </w:r>
      <w:r w:rsidR="00FE0AE9" w:rsidRPr="00433242">
        <w:rPr>
          <w:color w:val="000000"/>
        </w:rPr>
        <w:t>,</w:t>
      </w:r>
      <w:r w:rsidRPr="00433242">
        <w:rPr>
          <w:color w:val="000000"/>
        </w:rPr>
        <w:t xml:space="preserve"> J</w:t>
      </w:r>
      <w:r w:rsidR="00FE0AE9" w:rsidRPr="00433242">
        <w:rPr>
          <w:color w:val="000000"/>
        </w:rPr>
        <w:t>.</w:t>
      </w:r>
      <w:r w:rsidRPr="00433242">
        <w:rPr>
          <w:color w:val="000000"/>
        </w:rPr>
        <w:t>, Maple</w:t>
      </w:r>
      <w:r w:rsidR="00FE0AE9" w:rsidRPr="00433242">
        <w:rPr>
          <w:color w:val="000000"/>
        </w:rPr>
        <w:t>,</w:t>
      </w:r>
      <w:r w:rsidRPr="00433242">
        <w:rPr>
          <w:color w:val="000000"/>
        </w:rPr>
        <w:t xml:space="preserve"> R</w:t>
      </w:r>
      <w:r w:rsidR="00FE0AE9" w:rsidRPr="00433242">
        <w:rPr>
          <w:color w:val="000000"/>
        </w:rPr>
        <w:t>.</w:t>
      </w:r>
      <w:r w:rsidRPr="00433242">
        <w:rPr>
          <w:color w:val="000000"/>
        </w:rPr>
        <w:t xml:space="preserve">, </w:t>
      </w:r>
      <w:proofErr w:type="gramStart"/>
      <w:r w:rsidRPr="00433242">
        <w:rPr>
          <w:color w:val="000000"/>
        </w:rPr>
        <w:t>Daweson</w:t>
      </w:r>
      <w:r w:rsidR="00FE0AE9" w:rsidRPr="00433242">
        <w:rPr>
          <w:color w:val="000000"/>
        </w:rPr>
        <w:t xml:space="preserve">, </w:t>
      </w:r>
      <w:r w:rsidRPr="00433242">
        <w:rPr>
          <w:color w:val="000000"/>
        </w:rPr>
        <w:t xml:space="preserve"> A</w:t>
      </w:r>
      <w:r w:rsidR="00FE0AE9" w:rsidRPr="00433242">
        <w:rPr>
          <w:color w:val="000000"/>
        </w:rPr>
        <w:t>.</w:t>
      </w:r>
      <w:proofErr w:type="gramEnd"/>
      <w:r w:rsidRPr="00433242">
        <w:rPr>
          <w:color w:val="000000"/>
        </w:rPr>
        <w:t>, Lopez-</w:t>
      </w:r>
      <w:proofErr w:type="spellStart"/>
      <w:r w:rsidRPr="00433242">
        <w:rPr>
          <w:color w:val="000000"/>
        </w:rPr>
        <w:t>Gomollon</w:t>
      </w:r>
      <w:proofErr w:type="spellEnd"/>
      <w:r w:rsidR="00FE0AE9" w:rsidRPr="00433242">
        <w:rPr>
          <w:color w:val="000000"/>
        </w:rPr>
        <w:t>,</w:t>
      </w:r>
      <w:r w:rsidRPr="00433242">
        <w:rPr>
          <w:color w:val="000000"/>
        </w:rPr>
        <w:t xml:space="preserve"> S</w:t>
      </w:r>
      <w:r w:rsidR="00FE0AE9" w:rsidRPr="00433242">
        <w:rPr>
          <w:color w:val="000000"/>
        </w:rPr>
        <w:t>.</w:t>
      </w:r>
      <w:r w:rsidRPr="00433242">
        <w:rPr>
          <w:color w:val="000000"/>
        </w:rPr>
        <w:t>, Rouster</w:t>
      </w:r>
      <w:r w:rsidR="00FE0AE9" w:rsidRPr="00433242">
        <w:rPr>
          <w:color w:val="000000"/>
        </w:rPr>
        <w:t>,</w:t>
      </w:r>
      <w:r w:rsidRPr="00433242">
        <w:rPr>
          <w:color w:val="000000"/>
        </w:rPr>
        <w:t xml:space="preserve"> J</w:t>
      </w:r>
      <w:r w:rsidR="00FE0AE9" w:rsidRPr="00433242">
        <w:rPr>
          <w:color w:val="000000"/>
        </w:rPr>
        <w:t>.</w:t>
      </w:r>
      <w:r w:rsidRPr="00433242">
        <w:rPr>
          <w:color w:val="000000"/>
        </w:rPr>
        <w:t xml:space="preserve">, </w:t>
      </w:r>
      <w:proofErr w:type="spellStart"/>
      <w:r w:rsidRPr="00433242">
        <w:rPr>
          <w:color w:val="000000"/>
        </w:rPr>
        <w:t>Latrasse</w:t>
      </w:r>
      <w:proofErr w:type="spellEnd"/>
      <w:r w:rsidR="00FE0AE9" w:rsidRPr="00433242">
        <w:rPr>
          <w:color w:val="000000"/>
        </w:rPr>
        <w:t>,</w:t>
      </w:r>
      <w:r w:rsidRPr="00433242">
        <w:rPr>
          <w:color w:val="000000"/>
        </w:rPr>
        <w:t xml:space="preserve"> D</w:t>
      </w:r>
      <w:r w:rsidR="00FE0AE9" w:rsidRPr="00433242">
        <w:rPr>
          <w:color w:val="000000"/>
        </w:rPr>
        <w:t>.</w:t>
      </w:r>
      <w:r w:rsidRPr="00433242">
        <w:rPr>
          <w:color w:val="000000"/>
        </w:rPr>
        <w:t>, Earp</w:t>
      </w:r>
      <w:r w:rsidR="00FE0AE9" w:rsidRPr="00433242">
        <w:rPr>
          <w:color w:val="000000"/>
        </w:rPr>
        <w:t>,</w:t>
      </w:r>
      <w:r w:rsidRPr="00433242">
        <w:rPr>
          <w:color w:val="000000"/>
        </w:rPr>
        <w:t xml:space="preserve"> T</w:t>
      </w:r>
      <w:r w:rsidR="00FE0AE9" w:rsidRPr="00433242">
        <w:rPr>
          <w:color w:val="000000"/>
        </w:rPr>
        <w:t>.</w:t>
      </w:r>
      <w:r w:rsidRPr="00433242">
        <w:rPr>
          <w:color w:val="000000"/>
        </w:rPr>
        <w:t xml:space="preserve">, </w:t>
      </w:r>
      <w:proofErr w:type="spellStart"/>
      <w:r w:rsidRPr="00433242">
        <w:rPr>
          <w:color w:val="000000"/>
        </w:rPr>
        <w:t>Benhamed</w:t>
      </w:r>
      <w:proofErr w:type="spellEnd"/>
      <w:r w:rsidR="00FE0AE9" w:rsidRPr="00433242">
        <w:rPr>
          <w:color w:val="000000"/>
        </w:rPr>
        <w:t>,</w:t>
      </w:r>
      <w:r w:rsidRPr="00433242">
        <w:rPr>
          <w:color w:val="000000"/>
        </w:rPr>
        <w:t xml:space="preserve"> B</w:t>
      </w:r>
      <w:r w:rsidR="00FE0AE9" w:rsidRPr="00433242">
        <w:rPr>
          <w:color w:val="000000"/>
        </w:rPr>
        <w:t>.</w:t>
      </w:r>
      <w:r w:rsidRPr="00433242">
        <w:rPr>
          <w:color w:val="000000"/>
        </w:rPr>
        <w:t>,</w:t>
      </w:r>
      <w:r w:rsidRPr="00433242">
        <w:rPr>
          <w:b/>
          <w:bCs/>
          <w:color w:val="000000"/>
        </w:rPr>
        <w:t xml:space="preserve"> Schmitz</w:t>
      </w:r>
      <w:r w:rsidR="00FE0AE9" w:rsidRPr="00433242">
        <w:rPr>
          <w:b/>
          <w:bCs/>
          <w:color w:val="000000"/>
        </w:rPr>
        <w:t>,</w:t>
      </w:r>
      <w:r w:rsidRPr="00433242">
        <w:rPr>
          <w:b/>
          <w:bCs/>
          <w:color w:val="000000"/>
        </w:rPr>
        <w:t xml:space="preserve"> R</w:t>
      </w:r>
      <w:r w:rsidR="00FE0AE9" w:rsidRPr="00433242">
        <w:rPr>
          <w:b/>
          <w:bCs/>
          <w:color w:val="000000"/>
        </w:rPr>
        <w:t>.</w:t>
      </w:r>
      <w:r w:rsidRPr="00433242">
        <w:rPr>
          <w:b/>
          <w:bCs/>
          <w:color w:val="000000"/>
        </w:rPr>
        <w:t>J</w:t>
      </w:r>
      <w:r w:rsidR="00FE0AE9" w:rsidRPr="00433242">
        <w:rPr>
          <w:b/>
          <w:bCs/>
          <w:color w:val="000000"/>
        </w:rPr>
        <w:t>.</w:t>
      </w:r>
      <w:r w:rsidRPr="00433242">
        <w:rPr>
          <w:b/>
          <w:bCs/>
          <w:color w:val="000000"/>
        </w:rPr>
        <w:t xml:space="preserve">, </w:t>
      </w:r>
      <w:r w:rsidR="00A33D1E" w:rsidRPr="00433242">
        <w:rPr>
          <w:color w:val="000000"/>
        </w:rPr>
        <w:t>and</w:t>
      </w:r>
      <w:r w:rsidR="00A33D1E" w:rsidRPr="00433242">
        <w:rPr>
          <w:b/>
          <w:bCs/>
          <w:color w:val="000000"/>
        </w:rPr>
        <w:t xml:space="preserve"> </w:t>
      </w:r>
      <w:r w:rsidRPr="00433242">
        <w:rPr>
          <w:color w:val="000000"/>
        </w:rPr>
        <w:t>Gutierrez-Marcos</w:t>
      </w:r>
      <w:r w:rsidR="008B00D0" w:rsidRPr="00433242">
        <w:rPr>
          <w:color w:val="000000"/>
        </w:rPr>
        <w:t>,</w:t>
      </w:r>
      <w:r w:rsidRPr="00433242">
        <w:rPr>
          <w:color w:val="000000"/>
        </w:rPr>
        <w:t xml:space="preserve"> J.</w:t>
      </w:r>
      <w:r w:rsidRPr="00433242">
        <w:rPr>
          <w:b/>
          <w:bCs/>
          <w:color w:val="000000"/>
        </w:rPr>
        <w:t xml:space="preserve"> </w:t>
      </w:r>
      <w:r w:rsidRPr="00433242">
        <w:rPr>
          <w:color w:val="000000"/>
        </w:rPr>
        <w:t>(202</w:t>
      </w:r>
      <w:r w:rsidR="0035077F">
        <w:rPr>
          <w:color w:val="000000"/>
        </w:rPr>
        <w:t>6</w:t>
      </w:r>
      <w:r w:rsidRPr="00433242">
        <w:rPr>
          <w:color w:val="000000"/>
        </w:rPr>
        <w:t>)</w:t>
      </w:r>
      <w:r w:rsidR="00D30DCB" w:rsidRPr="00433242">
        <w:rPr>
          <w:color w:val="000000"/>
        </w:rPr>
        <w:t>.</w:t>
      </w:r>
      <w:r w:rsidRPr="00433242">
        <w:rPr>
          <w:color w:val="000000"/>
        </w:rPr>
        <w:t xml:space="preserve"> MAGO-mediated modulation of </w:t>
      </w:r>
      <w:proofErr w:type="spellStart"/>
      <w:r w:rsidRPr="00433242">
        <w:rPr>
          <w:color w:val="000000"/>
        </w:rPr>
        <w:t>RdDM</w:t>
      </w:r>
      <w:proofErr w:type="spellEnd"/>
      <w:r w:rsidRPr="00433242">
        <w:rPr>
          <w:color w:val="000000"/>
        </w:rPr>
        <w:t xml:space="preserve"> at CHH islands in maize female reproductive development. </w:t>
      </w:r>
    </w:p>
    <w:p w14:paraId="15F53278" w14:textId="7A57A1CF" w:rsidR="00E37474" w:rsidRPr="00433242" w:rsidRDefault="00E37474" w:rsidP="00867674">
      <w:pPr>
        <w:pStyle w:val="NormalWeb"/>
        <w:numPr>
          <w:ilvl w:val="0"/>
          <w:numId w:val="13"/>
        </w:numPr>
        <w:spacing w:before="0" w:beforeAutospacing="0" w:after="0" w:afterAutospacing="0"/>
        <w:rPr>
          <w:color w:val="000000"/>
        </w:rPr>
      </w:pPr>
      <w:r w:rsidRPr="00433242">
        <w:rPr>
          <w:color w:val="000000"/>
        </w:rPr>
        <w:t>Xia</w:t>
      </w:r>
      <w:r w:rsidR="00A33D1E" w:rsidRPr="00433242">
        <w:rPr>
          <w:color w:val="000000"/>
        </w:rPr>
        <w:t>o,</w:t>
      </w:r>
      <w:r w:rsidRPr="00433242">
        <w:rPr>
          <w:color w:val="000000"/>
        </w:rPr>
        <w:t xml:space="preserve"> R</w:t>
      </w:r>
      <w:r w:rsidR="00A33D1E" w:rsidRPr="00433242">
        <w:rPr>
          <w:color w:val="000000"/>
        </w:rPr>
        <w:t>.</w:t>
      </w:r>
      <w:r w:rsidRPr="00433242">
        <w:rPr>
          <w:color w:val="000000"/>
        </w:rPr>
        <w:t>, Baptista</w:t>
      </w:r>
      <w:r w:rsidR="00A33D1E" w:rsidRPr="00433242">
        <w:rPr>
          <w:color w:val="000000"/>
        </w:rPr>
        <w:t>,</w:t>
      </w:r>
      <w:r w:rsidRPr="00433242">
        <w:rPr>
          <w:color w:val="000000"/>
        </w:rPr>
        <w:t xml:space="preserve"> R</w:t>
      </w:r>
      <w:r w:rsidR="00A33D1E" w:rsidRPr="00433242">
        <w:rPr>
          <w:color w:val="000000"/>
        </w:rPr>
        <w:t>.</w:t>
      </w:r>
      <w:r w:rsidRPr="00433242">
        <w:rPr>
          <w:color w:val="000000"/>
        </w:rPr>
        <w:t>P</w:t>
      </w:r>
      <w:r w:rsidR="00A33D1E" w:rsidRPr="00433242">
        <w:rPr>
          <w:color w:val="000000"/>
        </w:rPr>
        <w:t>.</w:t>
      </w:r>
      <w:r w:rsidRPr="00433242">
        <w:rPr>
          <w:color w:val="000000"/>
        </w:rPr>
        <w:t xml:space="preserve">, </w:t>
      </w:r>
      <w:proofErr w:type="spellStart"/>
      <w:r w:rsidRPr="00433242">
        <w:rPr>
          <w:color w:val="000000"/>
        </w:rPr>
        <w:t>Agyabeng</w:t>
      </w:r>
      <w:proofErr w:type="spellEnd"/>
      <w:r w:rsidRPr="00433242">
        <w:rPr>
          <w:color w:val="000000"/>
        </w:rPr>
        <w:t>-Dadzie</w:t>
      </w:r>
      <w:r w:rsidR="00A33D1E" w:rsidRPr="00433242">
        <w:rPr>
          <w:color w:val="000000"/>
        </w:rPr>
        <w:t xml:space="preserve">, </w:t>
      </w:r>
      <w:r w:rsidRPr="00433242">
        <w:rPr>
          <w:color w:val="000000"/>
        </w:rPr>
        <w:t>F</w:t>
      </w:r>
      <w:r w:rsidR="00A33D1E" w:rsidRPr="00433242">
        <w:rPr>
          <w:color w:val="000000"/>
        </w:rPr>
        <w:t>.</w:t>
      </w:r>
      <w:r w:rsidRPr="00433242">
        <w:rPr>
          <w:color w:val="000000"/>
        </w:rPr>
        <w:t>, Li</w:t>
      </w:r>
      <w:r w:rsidR="00A33D1E" w:rsidRPr="00433242">
        <w:rPr>
          <w:color w:val="000000"/>
        </w:rPr>
        <w:t>,</w:t>
      </w:r>
      <w:r w:rsidRPr="00433242">
        <w:rPr>
          <w:color w:val="000000"/>
        </w:rPr>
        <w:t xml:space="preserve"> Y</w:t>
      </w:r>
      <w:r w:rsidR="00A33D1E" w:rsidRPr="00433242">
        <w:rPr>
          <w:color w:val="000000"/>
        </w:rPr>
        <w:t>.</w:t>
      </w:r>
      <w:r w:rsidRPr="00433242">
        <w:rPr>
          <w:color w:val="000000"/>
        </w:rPr>
        <w:t>, Dong</w:t>
      </w:r>
      <w:r w:rsidR="00A33D1E" w:rsidRPr="00433242">
        <w:rPr>
          <w:color w:val="000000"/>
        </w:rPr>
        <w:t>,</w:t>
      </w:r>
      <w:r w:rsidRPr="00433242">
        <w:rPr>
          <w:color w:val="000000"/>
        </w:rPr>
        <w:t xml:space="preserve"> Y</w:t>
      </w:r>
      <w:r w:rsidR="00A33D1E" w:rsidRPr="00433242">
        <w:rPr>
          <w:color w:val="000000"/>
        </w:rPr>
        <w:t>.</w:t>
      </w:r>
      <w:r w:rsidRPr="00433242">
        <w:rPr>
          <w:color w:val="000000"/>
        </w:rPr>
        <w:t>,</w:t>
      </w:r>
      <w:r w:rsidRPr="00433242">
        <w:rPr>
          <w:b/>
          <w:bCs/>
          <w:color w:val="000000"/>
        </w:rPr>
        <w:t xml:space="preserve"> Schmitz</w:t>
      </w:r>
      <w:r w:rsidR="00A33D1E" w:rsidRPr="00433242">
        <w:rPr>
          <w:b/>
          <w:bCs/>
          <w:color w:val="000000"/>
        </w:rPr>
        <w:t>,</w:t>
      </w:r>
      <w:r w:rsidRPr="00433242">
        <w:rPr>
          <w:b/>
          <w:bCs/>
          <w:color w:val="000000"/>
        </w:rPr>
        <w:t xml:space="preserve"> R</w:t>
      </w:r>
      <w:r w:rsidR="00A33D1E" w:rsidRPr="00433242">
        <w:rPr>
          <w:b/>
          <w:bCs/>
          <w:color w:val="000000"/>
        </w:rPr>
        <w:t>.</w:t>
      </w:r>
      <w:r w:rsidRPr="00433242">
        <w:rPr>
          <w:b/>
          <w:bCs/>
          <w:color w:val="000000"/>
        </w:rPr>
        <w:t>J</w:t>
      </w:r>
      <w:r w:rsidR="00A33D1E" w:rsidRPr="00433242">
        <w:rPr>
          <w:b/>
          <w:bCs/>
          <w:color w:val="000000"/>
        </w:rPr>
        <w:t>.</w:t>
      </w:r>
      <w:r w:rsidRPr="00433242">
        <w:rPr>
          <w:b/>
          <w:bCs/>
          <w:color w:val="000000"/>
        </w:rPr>
        <w:t xml:space="preserve">, </w:t>
      </w:r>
      <w:r w:rsidRPr="00433242">
        <w:rPr>
          <w:color w:val="000000"/>
        </w:rPr>
        <w:t>Glenn</w:t>
      </w:r>
      <w:r w:rsidR="00A33D1E" w:rsidRPr="00433242">
        <w:rPr>
          <w:color w:val="000000"/>
        </w:rPr>
        <w:t>,</w:t>
      </w:r>
      <w:r w:rsidRPr="00433242">
        <w:rPr>
          <w:color w:val="000000"/>
        </w:rPr>
        <w:t xml:space="preserve"> T</w:t>
      </w:r>
      <w:r w:rsidR="00A33D1E" w:rsidRPr="00433242">
        <w:rPr>
          <w:color w:val="000000"/>
        </w:rPr>
        <w:t>.</w:t>
      </w:r>
      <w:r w:rsidRPr="00433242">
        <w:rPr>
          <w:color w:val="000000"/>
        </w:rPr>
        <w:t>C</w:t>
      </w:r>
      <w:r w:rsidR="00A33D1E" w:rsidRPr="00433242">
        <w:rPr>
          <w:color w:val="000000"/>
        </w:rPr>
        <w:t>.</w:t>
      </w:r>
      <w:r w:rsidRPr="00433242">
        <w:rPr>
          <w:color w:val="000000"/>
        </w:rPr>
        <w:t>,</w:t>
      </w:r>
      <w:r w:rsidR="00A33D1E" w:rsidRPr="00433242">
        <w:rPr>
          <w:color w:val="000000"/>
        </w:rPr>
        <w:t xml:space="preserve"> and</w:t>
      </w:r>
      <w:r w:rsidRPr="00433242">
        <w:rPr>
          <w:color w:val="000000"/>
        </w:rPr>
        <w:t xml:space="preserve"> Kissinger</w:t>
      </w:r>
      <w:r w:rsidR="00A33D1E" w:rsidRPr="00433242">
        <w:rPr>
          <w:color w:val="000000"/>
        </w:rPr>
        <w:t>,</w:t>
      </w:r>
      <w:r w:rsidRPr="00433242">
        <w:rPr>
          <w:color w:val="000000"/>
        </w:rPr>
        <w:t xml:space="preserve"> J</w:t>
      </w:r>
      <w:r w:rsidR="00A33D1E" w:rsidRPr="00433242">
        <w:rPr>
          <w:color w:val="000000"/>
        </w:rPr>
        <w:t>.</w:t>
      </w:r>
      <w:r w:rsidRPr="00433242">
        <w:rPr>
          <w:color w:val="000000"/>
        </w:rPr>
        <w:t>C.</w:t>
      </w:r>
      <w:r w:rsidRPr="00433242">
        <w:rPr>
          <w:b/>
          <w:bCs/>
          <w:color w:val="000000"/>
        </w:rPr>
        <w:t xml:space="preserve"> </w:t>
      </w:r>
      <w:r w:rsidRPr="00433242">
        <w:rPr>
          <w:color w:val="000000"/>
        </w:rPr>
        <w:t>(202</w:t>
      </w:r>
      <w:r w:rsidR="0035077F">
        <w:rPr>
          <w:color w:val="000000"/>
        </w:rPr>
        <w:t>6</w:t>
      </w:r>
      <w:r w:rsidRPr="00433242">
        <w:rPr>
          <w:color w:val="000000"/>
        </w:rPr>
        <w:t>)</w:t>
      </w:r>
      <w:r w:rsidR="00D30DCB" w:rsidRPr="00433242">
        <w:rPr>
          <w:color w:val="000000"/>
        </w:rPr>
        <w:t>.</w:t>
      </w:r>
      <w:r w:rsidR="00934B8C" w:rsidRPr="00433242">
        <w:rPr>
          <w:color w:val="000000"/>
        </w:rPr>
        <w:t xml:space="preserve"> Deciphering transcription in </w:t>
      </w:r>
      <w:r w:rsidR="00934B8C" w:rsidRPr="00433242">
        <w:rPr>
          <w:i/>
          <w:iCs/>
          <w:color w:val="000000"/>
        </w:rPr>
        <w:t>Cryptosporidium parvum</w:t>
      </w:r>
      <w:r w:rsidR="00934B8C" w:rsidRPr="00433242">
        <w:rPr>
          <w:color w:val="000000"/>
        </w:rPr>
        <w:t xml:space="preserve">: Polycistronic Gene Expression and Chromatin Accessibility. </w:t>
      </w:r>
    </w:p>
    <w:p w14:paraId="410D648E" w14:textId="5F4F3FF2" w:rsidR="00867674" w:rsidRPr="00433242" w:rsidRDefault="00ED6238" w:rsidP="00ED6238">
      <w:pPr>
        <w:pStyle w:val="NormalWeb"/>
        <w:numPr>
          <w:ilvl w:val="0"/>
          <w:numId w:val="13"/>
        </w:numPr>
        <w:spacing w:before="0" w:beforeAutospacing="0" w:after="0" w:afterAutospacing="0"/>
        <w:rPr>
          <w:color w:val="000000"/>
        </w:rPr>
      </w:pPr>
      <w:r w:rsidRPr="00433242">
        <w:rPr>
          <w:color w:val="000000"/>
        </w:rPr>
        <w:t>Zicola</w:t>
      </w:r>
      <w:r w:rsidR="00A33D1E" w:rsidRPr="00433242">
        <w:rPr>
          <w:color w:val="000000"/>
        </w:rPr>
        <w:t>,</w:t>
      </w:r>
      <w:r w:rsidRPr="00433242">
        <w:rPr>
          <w:color w:val="000000"/>
        </w:rPr>
        <w:t xml:space="preserve"> J</w:t>
      </w:r>
      <w:r w:rsidR="00A33D1E" w:rsidRPr="00433242">
        <w:rPr>
          <w:color w:val="000000"/>
        </w:rPr>
        <w:t>.</w:t>
      </w:r>
      <w:r w:rsidRPr="00433242">
        <w:rPr>
          <w:color w:val="000000"/>
        </w:rPr>
        <w:t xml:space="preserve">, </w:t>
      </w:r>
      <w:proofErr w:type="spellStart"/>
      <w:r w:rsidRPr="00433242">
        <w:rPr>
          <w:color w:val="000000"/>
        </w:rPr>
        <w:t>Tergemina</w:t>
      </w:r>
      <w:proofErr w:type="spellEnd"/>
      <w:r w:rsidR="00A33D1E" w:rsidRPr="00433242">
        <w:rPr>
          <w:color w:val="000000"/>
        </w:rPr>
        <w:t>,</w:t>
      </w:r>
      <w:r w:rsidRPr="00433242">
        <w:rPr>
          <w:color w:val="000000"/>
        </w:rPr>
        <w:t xml:space="preserve"> E</w:t>
      </w:r>
      <w:r w:rsidR="00A33D1E" w:rsidRPr="00433242">
        <w:rPr>
          <w:color w:val="000000"/>
        </w:rPr>
        <w:t>.</w:t>
      </w:r>
      <w:r w:rsidRPr="00433242">
        <w:rPr>
          <w:color w:val="000000"/>
        </w:rPr>
        <w:t xml:space="preserve">, </w:t>
      </w:r>
      <w:proofErr w:type="spellStart"/>
      <w:r w:rsidRPr="00433242">
        <w:rPr>
          <w:color w:val="000000"/>
        </w:rPr>
        <w:t>Goktay</w:t>
      </w:r>
      <w:proofErr w:type="spellEnd"/>
      <w:r w:rsidR="00A33D1E" w:rsidRPr="00433242">
        <w:rPr>
          <w:color w:val="000000"/>
        </w:rPr>
        <w:t>,</w:t>
      </w:r>
      <w:r w:rsidRPr="00433242">
        <w:rPr>
          <w:color w:val="000000"/>
        </w:rPr>
        <w:t xml:space="preserve"> M</w:t>
      </w:r>
      <w:r w:rsidR="00A33D1E" w:rsidRPr="00433242">
        <w:rPr>
          <w:color w:val="000000"/>
        </w:rPr>
        <w:t>.</w:t>
      </w:r>
      <w:r w:rsidRPr="00433242">
        <w:rPr>
          <w:color w:val="000000"/>
        </w:rPr>
        <w:t>, Neto</w:t>
      </w:r>
      <w:r w:rsidR="00A33D1E" w:rsidRPr="00433242">
        <w:rPr>
          <w:color w:val="000000"/>
        </w:rPr>
        <w:t>,</w:t>
      </w:r>
      <w:r w:rsidRPr="00433242">
        <w:rPr>
          <w:color w:val="000000"/>
        </w:rPr>
        <w:t xml:space="preserve"> C</w:t>
      </w:r>
      <w:r w:rsidR="00A33D1E" w:rsidRPr="00433242">
        <w:rPr>
          <w:color w:val="000000"/>
        </w:rPr>
        <w:t>.</w:t>
      </w:r>
      <w:r w:rsidRPr="00433242">
        <w:rPr>
          <w:color w:val="000000"/>
        </w:rPr>
        <w:t>,</w:t>
      </w:r>
      <w:r w:rsidRPr="00433242">
        <w:rPr>
          <w:b/>
          <w:bCs/>
          <w:color w:val="000000"/>
        </w:rPr>
        <w:t xml:space="preserve"> Schmitz RJ, </w:t>
      </w:r>
      <w:r w:rsidR="00A33D1E" w:rsidRPr="00433242">
        <w:rPr>
          <w:color w:val="000000"/>
        </w:rPr>
        <w:t>and</w:t>
      </w:r>
      <w:r w:rsidR="00A33D1E" w:rsidRPr="00433242">
        <w:rPr>
          <w:b/>
          <w:bCs/>
          <w:color w:val="000000"/>
        </w:rPr>
        <w:t xml:space="preserve"> </w:t>
      </w:r>
      <w:r w:rsidRPr="00433242">
        <w:rPr>
          <w:color w:val="000000"/>
        </w:rPr>
        <w:t>Hancock</w:t>
      </w:r>
      <w:r w:rsidR="00A33D1E" w:rsidRPr="00433242">
        <w:rPr>
          <w:color w:val="000000"/>
        </w:rPr>
        <w:t>,</w:t>
      </w:r>
      <w:r w:rsidRPr="00433242">
        <w:rPr>
          <w:color w:val="000000"/>
        </w:rPr>
        <w:t xml:space="preserve"> A</w:t>
      </w:r>
      <w:r w:rsidR="00A33D1E" w:rsidRPr="00433242">
        <w:rPr>
          <w:color w:val="000000"/>
        </w:rPr>
        <w:t>.</w:t>
      </w:r>
      <w:r w:rsidRPr="00433242">
        <w:rPr>
          <w:color w:val="000000"/>
        </w:rPr>
        <w:t>M</w:t>
      </w:r>
      <w:r w:rsidR="00A33D1E" w:rsidRPr="00433242">
        <w:rPr>
          <w:color w:val="000000"/>
        </w:rPr>
        <w:t>.</w:t>
      </w:r>
      <w:r w:rsidRPr="00433242">
        <w:rPr>
          <w:b/>
          <w:bCs/>
          <w:color w:val="000000"/>
        </w:rPr>
        <w:t xml:space="preserve"> </w:t>
      </w:r>
      <w:r w:rsidRPr="00433242">
        <w:rPr>
          <w:color w:val="000000"/>
        </w:rPr>
        <w:t>(202</w:t>
      </w:r>
      <w:r w:rsidR="0035077F">
        <w:rPr>
          <w:color w:val="000000"/>
        </w:rPr>
        <w:t>6</w:t>
      </w:r>
      <w:r w:rsidRPr="00433242">
        <w:rPr>
          <w:color w:val="000000"/>
        </w:rPr>
        <w:t>)</w:t>
      </w:r>
      <w:r w:rsidR="00D30DCB" w:rsidRPr="00433242">
        <w:rPr>
          <w:color w:val="000000"/>
        </w:rPr>
        <w:t>.</w:t>
      </w:r>
      <w:r w:rsidRPr="00433242">
        <w:rPr>
          <w:color w:val="000000"/>
        </w:rPr>
        <w:t xml:space="preserve"> High impact major effect mutations at </w:t>
      </w:r>
      <w:r w:rsidRPr="00433242">
        <w:rPr>
          <w:i/>
          <w:iCs/>
          <w:color w:val="000000"/>
        </w:rPr>
        <w:t xml:space="preserve">VIM2, CMT2 </w:t>
      </w:r>
      <w:r w:rsidRPr="00433242">
        <w:rPr>
          <w:color w:val="000000"/>
        </w:rPr>
        <w:t xml:space="preserve">and </w:t>
      </w:r>
      <w:r w:rsidRPr="00433242">
        <w:rPr>
          <w:i/>
          <w:iCs/>
          <w:color w:val="000000"/>
        </w:rPr>
        <w:t xml:space="preserve">FBX5 </w:t>
      </w:r>
      <w:r w:rsidRPr="00433242">
        <w:rPr>
          <w:color w:val="000000"/>
        </w:rPr>
        <w:t>drive DNA methylation variation after colonization of a novel habitat.</w:t>
      </w:r>
      <w:r w:rsidR="00566AC2">
        <w:rPr>
          <w:color w:val="000000"/>
        </w:rPr>
        <w:t xml:space="preserve"> </w:t>
      </w:r>
      <w:r w:rsidR="00566AC2">
        <w:rPr>
          <w:i/>
          <w:iCs/>
          <w:color w:val="000000"/>
        </w:rPr>
        <w:t>In revision, Nature Plants</w:t>
      </w:r>
    </w:p>
    <w:p w14:paraId="2EEC2608" w14:textId="2182F5D3" w:rsidR="00596ED7" w:rsidRPr="00433242" w:rsidRDefault="00A3120E" w:rsidP="00596ED7">
      <w:pPr>
        <w:pStyle w:val="NormalWeb"/>
        <w:numPr>
          <w:ilvl w:val="0"/>
          <w:numId w:val="13"/>
        </w:numPr>
        <w:spacing w:before="0" w:beforeAutospacing="0" w:after="0" w:afterAutospacing="0"/>
        <w:rPr>
          <w:color w:val="000000"/>
        </w:rPr>
      </w:pPr>
      <w:r w:rsidRPr="00433242">
        <w:rPr>
          <w:color w:val="000000"/>
        </w:rPr>
        <w:t>Ellison</w:t>
      </w:r>
      <w:r w:rsidR="00A33D1E" w:rsidRPr="00433242">
        <w:rPr>
          <w:color w:val="000000"/>
        </w:rPr>
        <w:t>,</w:t>
      </w:r>
      <w:r w:rsidRPr="00433242">
        <w:rPr>
          <w:color w:val="000000"/>
        </w:rPr>
        <w:t xml:space="preserve"> G</w:t>
      </w:r>
      <w:r w:rsidR="00A33D1E" w:rsidRPr="00433242">
        <w:rPr>
          <w:color w:val="000000"/>
        </w:rPr>
        <w:t>.</w:t>
      </w:r>
      <w:r w:rsidRPr="00433242">
        <w:rPr>
          <w:color w:val="000000"/>
        </w:rPr>
        <w:t>, Yao</w:t>
      </w:r>
      <w:r w:rsidR="00A33D1E" w:rsidRPr="00433242">
        <w:rPr>
          <w:color w:val="000000"/>
        </w:rPr>
        <w:t>,</w:t>
      </w:r>
      <w:r w:rsidRPr="00433242">
        <w:rPr>
          <w:color w:val="000000"/>
        </w:rPr>
        <w:t xml:space="preserve"> N</w:t>
      </w:r>
      <w:r w:rsidR="00A33D1E" w:rsidRPr="00433242">
        <w:rPr>
          <w:color w:val="000000"/>
        </w:rPr>
        <w:t>.</w:t>
      </w:r>
      <w:r w:rsidRPr="00433242">
        <w:rPr>
          <w:color w:val="000000"/>
        </w:rPr>
        <w:t>,</w:t>
      </w:r>
      <w:r w:rsidRPr="00433242">
        <w:rPr>
          <w:b/>
          <w:bCs/>
          <w:color w:val="000000"/>
        </w:rPr>
        <w:t xml:space="preserve"> Schmitz</w:t>
      </w:r>
      <w:r w:rsidR="00A33D1E" w:rsidRPr="00433242">
        <w:rPr>
          <w:b/>
          <w:bCs/>
          <w:color w:val="000000"/>
        </w:rPr>
        <w:t>,</w:t>
      </w:r>
      <w:r w:rsidRPr="00433242">
        <w:rPr>
          <w:b/>
          <w:bCs/>
          <w:color w:val="000000"/>
        </w:rPr>
        <w:t xml:space="preserve"> R</w:t>
      </w:r>
      <w:r w:rsidR="00A33D1E" w:rsidRPr="00433242">
        <w:rPr>
          <w:b/>
          <w:bCs/>
          <w:color w:val="000000"/>
        </w:rPr>
        <w:t>.</w:t>
      </w:r>
      <w:r w:rsidRPr="00433242">
        <w:rPr>
          <w:b/>
          <w:bCs/>
          <w:color w:val="000000"/>
        </w:rPr>
        <w:t>J</w:t>
      </w:r>
      <w:r w:rsidR="00A33D1E" w:rsidRPr="00433242">
        <w:rPr>
          <w:b/>
          <w:bCs/>
          <w:color w:val="000000"/>
        </w:rPr>
        <w:t>.</w:t>
      </w:r>
      <w:r w:rsidRPr="00433242">
        <w:rPr>
          <w:b/>
          <w:bCs/>
          <w:color w:val="000000"/>
        </w:rPr>
        <w:t>,</w:t>
      </w:r>
      <w:r w:rsidRPr="00433242">
        <w:rPr>
          <w:color w:val="000000"/>
        </w:rPr>
        <w:t xml:space="preserve"> Johannes</w:t>
      </w:r>
      <w:r w:rsidR="00A33D1E" w:rsidRPr="00433242">
        <w:rPr>
          <w:color w:val="000000"/>
        </w:rPr>
        <w:t>,</w:t>
      </w:r>
      <w:r w:rsidRPr="00433242">
        <w:rPr>
          <w:color w:val="000000"/>
        </w:rPr>
        <w:t xml:space="preserve"> F</w:t>
      </w:r>
      <w:r w:rsidR="00A33D1E" w:rsidRPr="00433242">
        <w:rPr>
          <w:color w:val="000000"/>
        </w:rPr>
        <w:t>.</w:t>
      </w:r>
      <w:r w:rsidRPr="00433242">
        <w:rPr>
          <w:color w:val="000000"/>
        </w:rPr>
        <w:t>,</w:t>
      </w:r>
      <w:r w:rsidR="00A33D1E" w:rsidRPr="00433242">
        <w:rPr>
          <w:color w:val="000000"/>
        </w:rPr>
        <w:t xml:space="preserve"> and</w:t>
      </w:r>
      <w:r w:rsidRPr="00433242">
        <w:rPr>
          <w:color w:val="000000"/>
        </w:rPr>
        <w:t xml:space="preserve"> Liu</w:t>
      </w:r>
      <w:r w:rsidR="00A33D1E" w:rsidRPr="00433242">
        <w:rPr>
          <w:color w:val="000000"/>
        </w:rPr>
        <w:t>,</w:t>
      </w:r>
      <w:r w:rsidRPr="00433242">
        <w:rPr>
          <w:color w:val="000000"/>
        </w:rPr>
        <w:t xml:space="preserve"> L</w:t>
      </w:r>
      <w:r w:rsidR="00A33D1E" w:rsidRPr="00433242">
        <w:rPr>
          <w:color w:val="000000"/>
        </w:rPr>
        <w:t>.</w:t>
      </w:r>
      <w:r w:rsidRPr="00433242">
        <w:rPr>
          <w:b/>
          <w:bCs/>
          <w:color w:val="000000"/>
        </w:rPr>
        <w:t xml:space="preserve"> </w:t>
      </w:r>
      <w:r w:rsidRPr="00433242">
        <w:rPr>
          <w:color w:val="000000"/>
        </w:rPr>
        <w:t>(202</w:t>
      </w:r>
      <w:r w:rsidR="0035077F">
        <w:rPr>
          <w:color w:val="000000"/>
        </w:rPr>
        <w:t>6</w:t>
      </w:r>
      <w:r w:rsidRPr="00433242">
        <w:rPr>
          <w:color w:val="000000"/>
        </w:rPr>
        <w:t>)</w:t>
      </w:r>
      <w:r w:rsidR="00D30DCB" w:rsidRPr="00433242">
        <w:rPr>
          <w:color w:val="000000"/>
        </w:rPr>
        <w:t>.</w:t>
      </w:r>
      <w:r w:rsidRPr="00433242">
        <w:rPr>
          <w:color w:val="000000"/>
        </w:rPr>
        <w:t xml:space="preserve"> </w:t>
      </w:r>
      <w:proofErr w:type="spellStart"/>
      <w:r w:rsidRPr="00433242">
        <w:rPr>
          <w:color w:val="000000"/>
        </w:rPr>
        <w:t>DimethylBayes</w:t>
      </w:r>
      <w:proofErr w:type="spellEnd"/>
      <w:r w:rsidRPr="00433242">
        <w:rPr>
          <w:color w:val="000000"/>
        </w:rPr>
        <w:t>: Bayesian Phylogenetic Inference with DNA Methylation Data</w:t>
      </w:r>
      <w:r w:rsidR="00062E49" w:rsidRPr="00433242">
        <w:rPr>
          <w:color w:val="000000"/>
        </w:rPr>
        <w:t>.</w:t>
      </w:r>
    </w:p>
    <w:p w14:paraId="36AEBE1B" w14:textId="1DF6C863" w:rsidR="00E97AFB" w:rsidRDefault="003E7D09" w:rsidP="00E97AFB">
      <w:pPr>
        <w:pStyle w:val="ListParagraph"/>
        <w:numPr>
          <w:ilvl w:val="0"/>
          <w:numId w:val="13"/>
        </w:numPr>
        <w:rPr>
          <w:rFonts w:ascii="Times New Roman" w:hAnsi="Times New Roman" w:cs="Times New Roman"/>
        </w:rPr>
      </w:pPr>
      <w:r w:rsidRPr="00E97AFB">
        <w:rPr>
          <w:rFonts w:ascii="Times New Roman" w:hAnsi="Times New Roman" w:cs="Times New Roman"/>
        </w:rPr>
        <w:t>Liu, J., Song,</w:t>
      </w:r>
      <w:r w:rsidRPr="00E97AFB">
        <w:rPr>
          <w:rFonts w:ascii="Times New Roman" w:hAnsi="Times New Roman" w:cs="Times New Roman"/>
          <w:vertAlign w:val="superscript"/>
        </w:rPr>
        <w:t>,</w:t>
      </w:r>
      <w:r w:rsidRPr="00E97AFB">
        <w:rPr>
          <w:rFonts w:ascii="Times New Roman" w:hAnsi="Times New Roman" w:cs="Times New Roman"/>
        </w:rPr>
        <w:t xml:space="preserve"> Y., Zhang,</w:t>
      </w:r>
      <w:r w:rsidRPr="00E97AFB">
        <w:rPr>
          <w:rFonts w:ascii="Times New Roman" w:hAnsi="Times New Roman" w:cs="Times New Roman"/>
          <w:vertAlign w:val="superscript"/>
        </w:rPr>
        <w:t xml:space="preserve"> </w:t>
      </w:r>
      <w:r w:rsidRPr="00E97AFB">
        <w:rPr>
          <w:rFonts w:ascii="Times New Roman" w:hAnsi="Times New Roman" w:cs="Times New Roman"/>
        </w:rPr>
        <w:t xml:space="preserve">X., Sangra, A., Chen, Z., Fan, G., Fang, X., </w:t>
      </w:r>
      <w:proofErr w:type="spellStart"/>
      <w:r w:rsidRPr="00E97AFB">
        <w:rPr>
          <w:rFonts w:ascii="Times New Roman" w:hAnsi="Times New Roman" w:cs="Times New Roman"/>
        </w:rPr>
        <w:t>Jian,</w:t>
      </w:r>
      <w:r w:rsidR="00E97AFB" w:rsidRPr="00E97AFB">
        <w:rPr>
          <w:rFonts w:ascii="Times New Roman" w:hAnsi="Times New Roman" w:cs="Times New Roman"/>
        </w:rPr>
        <w:t>X</w:t>
      </w:r>
      <w:proofErr w:type="spellEnd"/>
      <w:r w:rsidR="00E97AFB" w:rsidRPr="00E97AFB">
        <w:rPr>
          <w:rFonts w:ascii="Times New Roman" w:hAnsi="Times New Roman" w:cs="Times New Roman"/>
        </w:rPr>
        <w:t xml:space="preserve">., </w:t>
      </w:r>
      <w:r w:rsidRPr="00E97AFB">
        <w:rPr>
          <w:rFonts w:ascii="Times New Roman" w:hAnsi="Times New Roman" w:cs="Times New Roman"/>
        </w:rPr>
        <w:t xml:space="preserve"> Li,</w:t>
      </w:r>
      <w:r w:rsidR="00E97AFB" w:rsidRPr="00E97AFB">
        <w:rPr>
          <w:rFonts w:ascii="Times New Roman" w:hAnsi="Times New Roman" w:cs="Times New Roman"/>
        </w:rPr>
        <w:t xml:space="preserve"> Z.,</w:t>
      </w:r>
      <w:r w:rsidRPr="00E97AFB">
        <w:rPr>
          <w:rFonts w:ascii="Times New Roman" w:hAnsi="Times New Roman" w:cs="Times New Roman"/>
        </w:rPr>
        <w:t xml:space="preserve"> Huo,</w:t>
      </w:r>
      <w:r w:rsidR="00E97AFB" w:rsidRPr="00E97AFB">
        <w:rPr>
          <w:rFonts w:ascii="Times New Roman" w:hAnsi="Times New Roman" w:cs="Times New Roman"/>
        </w:rPr>
        <w:t xml:space="preserve"> Q.,</w:t>
      </w:r>
      <w:r w:rsidRPr="00E97AFB">
        <w:rPr>
          <w:rFonts w:ascii="Times New Roman" w:hAnsi="Times New Roman" w:cs="Times New Roman"/>
        </w:rPr>
        <w:t xml:space="preserve"> Dong,</w:t>
      </w:r>
      <w:r w:rsidR="00E97AFB" w:rsidRPr="00E97AFB">
        <w:rPr>
          <w:rFonts w:ascii="Times New Roman" w:hAnsi="Times New Roman" w:cs="Times New Roman"/>
        </w:rPr>
        <w:t xml:space="preserve"> L.,</w:t>
      </w:r>
      <w:r w:rsidRPr="00E97AFB">
        <w:rPr>
          <w:rFonts w:ascii="Times New Roman" w:hAnsi="Times New Roman" w:cs="Times New Roman"/>
        </w:rPr>
        <w:t xml:space="preserve"> Xu,</w:t>
      </w:r>
      <w:r w:rsidR="00E97AFB" w:rsidRPr="00E97AFB">
        <w:rPr>
          <w:rFonts w:ascii="Times New Roman" w:hAnsi="Times New Roman" w:cs="Times New Roman"/>
        </w:rPr>
        <w:t xml:space="preserve"> M.,</w:t>
      </w:r>
      <w:r w:rsidRPr="00E97AFB">
        <w:rPr>
          <w:rFonts w:ascii="Times New Roman" w:hAnsi="Times New Roman" w:cs="Times New Roman"/>
        </w:rPr>
        <w:t xml:space="preserve"> Zhang,</w:t>
      </w:r>
      <w:r w:rsidR="00E97AFB" w:rsidRPr="00E97AFB">
        <w:rPr>
          <w:rFonts w:ascii="Times New Roman" w:hAnsi="Times New Roman" w:cs="Times New Roman"/>
        </w:rPr>
        <w:t xml:space="preserve"> Q.,</w:t>
      </w:r>
      <w:r w:rsidRPr="00E97AFB">
        <w:rPr>
          <w:rFonts w:ascii="Times New Roman" w:hAnsi="Times New Roman" w:cs="Times New Roman"/>
        </w:rPr>
        <w:t xml:space="preserve"> You,</w:t>
      </w:r>
      <w:r w:rsidR="00E97AFB" w:rsidRPr="00E97AFB">
        <w:rPr>
          <w:rFonts w:ascii="Times New Roman" w:hAnsi="Times New Roman" w:cs="Times New Roman"/>
        </w:rPr>
        <w:t xml:space="preserve"> Y.,</w:t>
      </w:r>
      <w:r w:rsidRPr="00E97AFB">
        <w:rPr>
          <w:rFonts w:ascii="Times New Roman" w:hAnsi="Times New Roman" w:cs="Times New Roman"/>
        </w:rPr>
        <w:t xml:space="preserve"> Xu,</w:t>
      </w:r>
      <w:r w:rsidR="00E97AFB" w:rsidRPr="00E97AFB">
        <w:rPr>
          <w:rFonts w:ascii="Times New Roman" w:hAnsi="Times New Roman" w:cs="Times New Roman"/>
        </w:rPr>
        <w:t xml:space="preserve"> L.,</w:t>
      </w:r>
      <w:r w:rsidRPr="00E97AFB">
        <w:rPr>
          <w:rFonts w:ascii="Times New Roman" w:hAnsi="Times New Roman" w:cs="Times New Roman"/>
        </w:rPr>
        <w:t xml:space="preserve"> Feng,</w:t>
      </w:r>
      <w:r w:rsidR="00E97AFB" w:rsidRPr="00E97AFB">
        <w:rPr>
          <w:rFonts w:ascii="Times New Roman" w:hAnsi="Times New Roman" w:cs="Times New Roman"/>
        </w:rPr>
        <w:t xml:space="preserve"> T.,</w:t>
      </w:r>
      <w:r w:rsidRPr="00E97AFB">
        <w:rPr>
          <w:rFonts w:ascii="Times New Roman" w:hAnsi="Times New Roman" w:cs="Times New Roman"/>
        </w:rPr>
        <w:t xml:space="preserve"> Wang, </w:t>
      </w:r>
      <w:r w:rsidR="00E97AFB" w:rsidRPr="00E97AFB">
        <w:rPr>
          <w:rFonts w:ascii="Times New Roman" w:hAnsi="Times New Roman" w:cs="Times New Roman"/>
        </w:rPr>
        <w:t xml:space="preserve">Z., </w:t>
      </w:r>
      <w:r w:rsidRPr="00E97AFB">
        <w:rPr>
          <w:rFonts w:ascii="Times New Roman" w:hAnsi="Times New Roman" w:cs="Times New Roman"/>
          <w:b/>
          <w:bCs/>
        </w:rPr>
        <w:t>Schmitz,</w:t>
      </w:r>
      <w:r w:rsidR="00E97AFB" w:rsidRPr="00E97AFB">
        <w:rPr>
          <w:rFonts w:ascii="Times New Roman" w:hAnsi="Times New Roman" w:cs="Times New Roman"/>
          <w:b/>
          <w:bCs/>
        </w:rPr>
        <w:t xml:space="preserve"> R.J.,</w:t>
      </w:r>
      <w:r w:rsidRPr="00E97AFB">
        <w:rPr>
          <w:rFonts w:ascii="Times New Roman" w:hAnsi="Times New Roman" w:cs="Times New Roman"/>
          <w:b/>
          <w:bCs/>
        </w:rPr>
        <w:t xml:space="preserve"> </w:t>
      </w:r>
      <w:proofErr w:type="spellStart"/>
      <w:r w:rsidRPr="00E97AFB">
        <w:rPr>
          <w:rFonts w:ascii="Times New Roman" w:hAnsi="Times New Roman" w:cs="Times New Roman"/>
        </w:rPr>
        <w:t>Gallavotti</w:t>
      </w:r>
      <w:proofErr w:type="spellEnd"/>
      <w:r w:rsidRPr="00E97AFB">
        <w:rPr>
          <w:rFonts w:ascii="Times New Roman" w:hAnsi="Times New Roman" w:cs="Times New Roman"/>
        </w:rPr>
        <w:t>,</w:t>
      </w:r>
      <w:r w:rsidR="00E97AFB" w:rsidRPr="00E97AFB">
        <w:rPr>
          <w:rFonts w:ascii="Times New Roman" w:hAnsi="Times New Roman" w:cs="Times New Roman"/>
        </w:rPr>
        <w:t xml:space="preserve"> A.,</w:t>
      </w:r>
      <w:r w:rsidRPr="00E97AFB">
        <w:rPr>
          <w:rFonts w:ascii="Times New Roman" w:hAnsi="Times New Roman" w:cs="Times New Roman"/>
        </w:rPr>
        <w:t xml:space="preserve"> </w:t>
      </w:r>
      <w:r w:rsidR="00E97AFB" w:rsidRPr="00E97AFB">
        <w:rPr>
          <w:rFonts w:ascii="Times New Roman" w:hAnsi="Times New Roman" w:cs="Times New Roman"/>
        </w:rPr>
        <w:t xml:space="preserve"> and </w:t>
      </w:r>
      <w:r w:rsidRPr="00E97AFB">
        <w:rPr>
          <w:rFonts w:ascii="Times New Roman" w:hAnsi="Times New Roman" w:cs="Times New Roman"/>
        </w:rPr>
        <w:t>Lin</w:t>
      </w:r>
      <w:r w:rsidR="00E97AFB" w:rsidRPr="00E97AFB">
        <w:rPr>
          <w:rFonts w:ascii="Times New Roman" w:hAnsi="Times New Roman" w:cs="Times New Roman"/>
        </w:rPr>
        <w:t>, X. (202</w:t>
      </w:r>
      <w:r w:rsidR="0035077F">
        <w:rPr>
          <w:rFonts w:ascii="Times New Roman" w:hAnsi="Times New Roman" w:cs="Times New Roman"/>
        </w:rPr>
        <w:t>6</w:t>
      </w:r>
      <w:r w:rsidR="00E97AFB" w:rsidRPr="00E97AFB">
        <w:rPr>
          <w:rFonts w:ascii="Times New Roman" w:hAnsi="Times New Roman" w:cs="Times New Roman"/>
        </w:rPr>
        <w:t>) A Distal Upstream Standing Variation in</w:t>
      </w:r>
      <w:r w:rsidR="00E97AFB" w:rsidRPr="00E97AFB">
        <w:rPr>
          <w:rFonts w:ascii="Times New Roman" w:hAnsi="Times New Roman" w:cs="Times New Roman"/>
          <w:i/>
        </w:rPr>
        <w:t xml:space="preserve"> KRN3</w:t>
      </w:r>
      <w:r w:rsidR="00E97AFB" w:rsidRPr="00E97AFB">
        <w:rPr>
          <w:rFonts w:ascii="Times New Roman" w:hAnsi="Times New Roman" w:cs="Times New Roman"/>
        </w:rPr>
        <w:t xml:space="preserve"> Drives the Transition from Two Single-Kernel Rows to Multiple Double-Kernel Rows in Maize Domestication</w:t>
      </w:r>
    </w:p>
    <w:p w14:paraId="4F4D76EE" w14:textId="7B7AC6BC" w:rsidR="003E7D09" w:rsidRPr="009A224A" w:rsidRDefault="008A4C19" w:rsidP="00FE0646">
      <w:pPr>
        <w:pStyle w:val="ListParagraph"/>
        <w:numPr>
          <w:ilvl w:val="0"/>
          <w:numId w:val="13"/>
        </w:numPr>
      </w:pPr>
      <w:r>
        <w:rPr>
          <w:rFonts w:ascii="Times New Roman" w:hAnsi="Times New Roman" w:cs="Times New Roman"/>
        </w:rPr>
        <w:t xml:space="preserve">Minow, M.A.A., </w:t>
      </w:r>
      <w:proofErr w:type="spellStart"/>
      <w:r>
        <w:rPr>
          <w:rFonts w:ascii="Times New Roman" w:hAnsi="Times New Roman" w:cs="Times New Roman"/>
        </w:rPr>
        <w:t>Marand</w:t>
      </w:r>
      <w:proofErr w:type="spellEnd"/>
      <w:r>
        <w:rPr>
          <w:rFonts w:ascii="Times New Roman" w:hAnsi="Times New Roman" w:cs="Times New Roman"/>
        </w:rPr>
        <w:t xml:space="preserve">, A.P., Zhang, X., Meyer, C.A., </w:t>
      </w:r>
      <w:proofErr w:type="spellStart"/>
      <w:r>
        <w:rPr>
          <w:rFonts w:ascii="Times New Roman" w:hAnsi="Times New Roman" w:cs="Times New Roman"/>
        </w:rPr>
        <w:t>Pelkmans</w:t>
      </w:r>
      <w:proofErr w:type="spellEnd"/>
      <w:r>
        <w:rPr>
          <w:rFonts w:ascii="Times New Roman" w:hAnsi="Times New Roman" w:cs="Times New Roman"/>
        </w:rPr>
        <w:t xml:space="preserve">, J., </w:t>
      </w:r>
      <w:r w:rsidRPr="00D21067">
        <w:rPr>
          <w:rFonts w:ascii="Times New Roman" w:hAnsi="Times New Roman" w:cs="Times New Roman"/>
          <w:b/>
          <w:bCs/>
        </w:rPr>
        <w:t>Schmitz, R.J.</w:t>
      </w:r>
      <w:r>
        <w:rPr>
          <w:rFonts w:ascii="Times New Roman" w:hAnsi="Times New Roman" w:cs="Times New Roman"/>
        </w:rPr>
        <w:t xml:space="preserve"> (202</w:t>
      </w:r>
      <w:r w:rsidR="0035077F">
        <w:rPr>
          <w:rFonts w:ascii="Times New Roman" w:hAnsi="Times New Roman" w:cs="Times New Roman"/>
        </w:rPr>
        <w:t>6</w:t>
      </w:r>
      <w:r>
        <w:rPr>
          <w:rFonts w:ascii="Times New Roman" w:hAnsi="Times New Roman" w:cs="Times New Roman"/>
        </w:rPr>
        <w:t>) Chromatin accessibility inheritance between parents and F1 offspring</w:t>
      </w:r>
    </w:p>
    <w:p w14:paraId="353B93D5" w14:textId="684465D4" w:rsidR="009A224A" w:rsidRPr="00BE1110" w:rsidRDefault="009A224A" w:rsidP="009A224A">
      <w:pPr>
        <w:pStyle w:val="ListParagraph"/>
        <w:numPr>
          <w:ilvl w:val="0"/>
          <w:numId w:val="13"/>
        </w:numPr>
      </w:pPr>
      <w:r>
        <w:rPr>
          <w:rFonts w:ascii="Times New Roman" w:hAnsi="Times New Roman" w:cs="Times New Roman"/>
        </w:rPr>
        <w:t xml:space="preserve">*Yan, H., Jin, Y., Wang, C., Zhang, X., Jia, J., Cao, X., </w:t>
      </w:r>
      <w:proofErr w:type="spellStart"/>
      <w:r>
        <w:rPr>
          <w:rFonts w:ascii="Times New Roman" w:hAnsi="Times New Roman" w:cs="Times New Roman"/>
        </w:rPr>
        <w:t>Marand</w:t>
      </w:r>
      <w:proofErr w:type="spellEnd"/>
      <w:r>
        <w:rPr>
          <w:rFonts w:ascii="Times New Roman" w:hAnsi="Times New Roman" w:cs="Times New Roman"/>
        </w:rPr>
        <w:t xml:space="preserve"> A.P., Xia, M., Zhang, X., Zhong, Y., Tang, X., Zhai, Q., Liu, T., Tian, S., Li, X., Li, X., Yao, J., </w:t>
      </w:r>
      <w:r>
        <w:rPr>
          <w:rFonts w:ascii="Times New Roman" w:hAnsi="Times New Roman" w:cs="Times New Roman"/>
          <w:b/>
          <w:bCs/>
        </w:rPr>
        <w:t>Schmitz, R.J.,</w:t>
      </w:r>
      <w:r w:rsidR="00644BD6">
        <w:rPr>
          <w:rFonts w:ascii="Times New Roman" w:hAnsi="Times New Roman" w:cs="Times New Roman"/>
          <w:b/>
          <w:bCs/>
        </w:rPr>
        <w:t>*</w:t>
      </w:r>
      <w:r>
        <w:rPr>
          <w:rFonts w:ascii="Times New Roman" w:hAnsi="Times New Roman" w:cs="Times New Roman"/>
          <w:b/>
          <w:bCs/>
        </w:rPr>
        <w:t xml:space="preserve"> </w:t>
      </w:r>
      <w:r w:rsidRPr="009A224A">
        <w:rPr>
          <w:rFonts w:ascii="Times New Roman" w:hAnsi="Times New Roman" w:cs="Times New Roman"/>
        </w:rPr>
        <w:lastRenderedPageBreak/>
        <w:t>Huang</w:t>
      </w:r>
      <w:r w:rsidRPr="006F3796">
        <w:rPr>
          <w:rFonts w:ascii="Times New Roman" w:hAnsi="Times New Roman" w:cs="Times New Roman"/>
        </w:rPr>
        <w:t>, L.</w:t>
      </w:r>
      <w:r w:rsidR="00644BD6">
        <w:rPr>
          <w:rFonts w:ascii="Times New Roman" w:hAnsi="Times New Roman" w:cs="Times New Roman"/>
        </w:rPr>
        <w:t>*</w:t>
      </w:r>
      <w:r w:rsidRPr="006F3796">
        <w:rPr>
          <w:rFonts w:ascii="Times New Roman" w:hAnsi="Times New Roman" w:cs="Times New Roman"/>
        </w:rPr>
        <w:t xml:space="preserve"> (202</w:t>
      </w:r>
      <w:r w:rsidR="0035077F">
        <w:rPr>
          <w:rFonts w:ascii="Times New Roman" w:hAnsi="Times New Roman" w:cs="Times New Roman"/>
        </w:rPr>
        <w:t>6</w:t>
      </w:r>
      <w:r w:rsidRPr="006F3796">
        <w:rPr>
          <w:rFonts w:ascii="Times New Roman" w:hAnsi="Times New Roman" w:cs="Times New Roman"/>
        </w:rPr>
        <w:t xml:space="preserve">) </w:t>
      </w:r>
      <w:proofErr w:type="spellStart"/>
      <w:r w:rsidRPr="006F3796">
        <w:rPr>
          <w:rFonts w:ascii="Times New Roman" w:hAnsi="Times New Roman" w:cs="Times New Roman"/>
        </w:rPr>
        <w:t>scPlantReg</w:t>
      </w:r>
      <w:proofErr w:type="spellEnd"/>
      <w:r w:rsidRPr="006F3796">
        <w:rPr>
          <w:rFonts w:ascii="Times New Roman" w:hAnsi="Times New Roman" w:cs="Times New Roman"/>
        </w:rPr>
        <w:t xml:space="preserve">: A Comprehensive platform for single-cell chromatin accessibility and </w:t>
      </w:r>
      <w:r w:rsidRPr="006F3796">
        <w:rPr>
          <w:rFonts w:ascii="Times New Roman" w:hAnsi="Times New Roman" w:cs="Times New Roman"/>
          <w:i/>
          <w:iCs/>
        </w:rPr>
        <w:t>cis</w:t>
      </w:r>
      <w:r w:rsidRPr="006F3796">
        <w:rPr>
          <w:rFonts w:ascii="Times New Roman" w:hAnsi="Times New Roman" w:cs="Times New Roman"/>
        </w:rPr>
        <w:t>-regulatory element analyses in plants</w:t>
      </w:r>
    </w:p>
    <w:p w14:paraId="70B92826" w14:textId="6C5894F0" w:rsidR="00BE1110" w:rsidRPr="00767DA4" w:rsidRDefault="00BE1110" w:rsidP="009A224A">
      <w:pPr>
        <w:pStyle w:val="ListParagraph"/>
        <w:numPr>
          <w:ilvl w:val="0"/>
          <w:numId w:val="13"/>
        </w:numPr>
      </w:pPr>
      <w:r>
        <w:rPr>
          <w:rFonts w:ascii="Times New Roman" w:hAnsi="Times New Roman" w:cs="Times New Roman"/>
        </w:rPr>
        <w:t xml:space="preserve">Zhang, X., Liu, X., </w:t>
      </w:r>
      <w:proofErr w:type="spellStart"/>
      <w:r>
        <w:rPr>
          <w:rFonts w:ascii="Times New Roman" w:hAnsi="Times New Roman" w:cs="Times New Roman"/>
        </w:rPr>
        <w:t>Gemage</w:t>
      </w:r>
      <w:proofErr w:type="spellEnd"/>
      <w:r>
        <w:rPr>
          <w:rFonts w:ascii="Times New Roman" w:hAnsi="Times New Roman" w:cs="Times New Roman"/>
        </w:rPr>
        <w:t xml:space="preserve">, V.A., Luo, Z., Minow, M.A.A., Zhang, H., Mitchum, M.G.*, </w:t>
      </w:r>
      <w:r>
        <w:rPr>
          <w:rFonts w:ascii="Times New Roman" w:hAnsi="Times New Roman" w:cs="Times New Roman"/>
          <w:b/>
          <w:bCs/>
        </w:rPr>
        <w:t>Schmitz, R.J.*</w:t>
      </w:r>
      <w:r>
        <w:rPr>
          <w:rFonts w:ascii="Times New Roman" w:hAnsi="Times New Roman" w:cs="Times New Roman"/>
        </w:rPr>
        <w:t xml:space="preserve"> (2026) A single-cell multi</w:t>
      </w:r>
      <w:r w:rsidR="00AE3910">
        <w:rPr>
          <w:rFonts w:ascii="Times New Roman" w:hAnsi="Times New Roman" w:cs="Times New Roman"/>
        </w:rPr>
        <w:t>-</w:t>
      </w:r>
      <w:proofErr w:type="spellStart"/>
      <w:r>
        <w:rPr>
          <w:rFonts w:ascii="Times New Roman" w:hAnsi="Times New Roman" w:cs="Times New Roman"/>
        </w:rPr>
        <w:t>omic</w:t>
      </w:r>
      <w:proofErr w:type="spellEnd"/>
      <w:r>
        <w:rPr>
          <w:rFonts w:ascii="Times New Roman" w:hAnsi="Times New Roman" w:cs="Times New Roman"/>
        </w:rPr>
        <w:t xml:space="preserve"> atlas of soybean root responses to cyst nematode infection</w:t>
      </w:r>
    </w:p>
    <w:p w14:paraId="698CD770" w14:textId="42CF2808" w:rsidR="004D20B1" w:rsidRPr="00251469" w:rsidRDefault="00767DA4" w:rsidP="00767DA4">
      <w:pPr>
        <w:pStyle w:val="ListParagraph"/>
        <w:numPr>
          <w:ilvl w:val="0"/>
          <w:numId w:val="13"/>
        </w:numPr>
        <w:rPr>
          <w:b/>
          <w:bCs/>
          <w:color w:val="000000"/>
        </w:rPr>
      </w:pPr>
      <w:r>
        <w:rPr>
          <w:rFonts w:ascii="Times New Roman" w:hAnsi="Times New Roman" w:cs="Times New Roman"/>
        </w:rPr>
        <w:t xml:space="preserve">Li, X., Zhang, X., Luo, Z., Zhang, H., Mendieta, J.P., </w:t>
      </w:r>
      <w:r>
        <w:rPr>
          <w:rFonts w:ascii="Times New Roman" w:hAnsi="Times New Roman" w:cs="Times New Roman"/>
          <w:b/>
          <w:bCs/>
        </w:rPr>
        <w:t xml:space="preserve">Schmitz, R.J. </w:t>
      </w:r>
      <w:r>
        <w:rPr>
          <w:rFonts w:ascii="Times New Roman" w:hAnsi="Times New Roman" w:cs="Times New Roman"/>
        </w:rPr>
        <w:t xml:space="preserve">(2026) Lineage-specific evolution of </w:t>
      </w:r>
      <w:r>
        <w:rPr>
          <w:rFonts w:ascii="Times New Roman" w:hAnsi="Times New Roman" w:cs="Times New Roman"/>
          <w:i/>
          <w:iCs/>
        </w:rPr>
        <w:t>cis-</w:t>
      </w:r>
      <w:r>
        <w:rPr>
          <w:rFonts w:ascii="Times New Roman" w:hAnsi="Times New Roman" w:cs="Times New Roman"/>
        </w:rPr>
        <w:t xml:space="preserve">regulatory landscapes in polyploid plant and its diploid progenitors </w:t>
      </w:r>
    </w:p>
    <w:p w14:paraId="719A5FB3" w14:textId="25FBAAAB" w:rsidR="00251469" w:rsidRPr="00A11C39" w:rsidRDefault="00251469" w:rsidP="00767DA4">
      <w:pPr>
        <w:pStyle w:val="ListParagraph"/>
        <w:numPr>
          <w:ilvl w:val="0"/>
          <w:numId w:val="13"/>
        </w:numPr>
        <w:rPr>
          <w:b/>
          <w:bCs/>
          <w:color w:val="000000"/>
        </w:rPr>
      </w:pPr>
      <w:proofErr w:type="spellStart"/>
      <w:r>
        <w:rPr>
          <w:rFonts w:ascii="Times New Roman" w:hAnsi="Times New Roman" w:cs="Times New Roman"/>
        </w:rPr>
        <w:t>Farghadan</w:t>
      </w:r>
      <w:proofErr w:type="spellEnd"/>
      <w:r>
        <w:rPr>
          <w:rFonts w:ascii="Times New Roman" w:hAnsi="Times New Roman" w:cs="Times New Roman"/>
        </w:rPr>
        <w:t>, A., Pickering, E., Schmitz, R.J., Jackson, S.A. (2026) Single-cell expression underscores a housekeeping bias that sweeps the promise of deep learning modeling under the rug</w:t>
      </w:r>
    </w:p>
    <w:p w14:paraId="33447462" w14:textId="28F6F5F0" w:rsidR="00A11C39" w:rsidRPr="00251601" w:rsidRDefault="00A11C39" w:rsidP="00A11C39">
      <w:pPr>
        <w:pStyle w:val="ListParagraph"/>
        <w:numPr>
          <w:ilvl w:val="0"/>
          <w:numId w:val="13"/>
        </w:numPr>
        <w:rPr>
          <w:rFonts w:ascii="Times New Roman" w:hAnsi="Times New Roman" w:cs="Times New Roman"/>
          <w:bCs/>
          <w:color w:val="000000"/>
        </w:rPr>
      </w:pPr>
      <w:r w:rsidRPr="00A11C39">
        <w:rPr>
          <w:rFonts w:ascii="Times New Roman" w:hAnsi="Times New Roman" w:cs="Times New Roman"/>
          <w:bCs/>
        </w:rPr>
        <w:t xml:space="preserve">Jian, X., Dong, L., Zhang, X., Sangra, A., Chen, Z., Liu, J., Song, Y., Fan, G., Xu, L., Feng, T., Xu, M., Zhang, Q., You, Y., Wang, Z., </w:t>
      </w:r>
      <w:r w:rsidRPr="00A11C39">
        <w:rPr>
          <w:rFonts w:ascii="Times New Roman" w:hAnsi="Times New Roman" w:cs="Times New Roman"/>
          <w:b/>
        </w:rPr>
        <w:t>Schmitz, R.J.,</w:t>
      </w:r>
      <w:r w:rsidRPr="00A11C39">
        <w:rPr>
          <w:rFonts w:ascii="Times New Roman" w:hAnsi="Times New Roman" w:cs="Times New Roman"/>
          <w:bCs/>
        </w:rPr>
        <w:t xml:space="preserve"> </w:t>
      </w:r>
      <w:proofErr w:type="spellStart"/>
      <w:r w:rsidRPr="00A11C39">
        <w:rPr>
          <w:rFonts w:ascii="Times New Roman" w:hAnsi="Times New Roman" w:cs="Times New Roman"/>
          <w:bCs/>
        </w:rPr>
        <w:t>Gallavotti</w:t>
      </w:r>
      <w:proofErr w:type="spellEnd"/>
      <w:r w:rsidRPr="00A11C39">
        <w:rPr>
          <w:rFonts w:ascii="Times New Roman" w:hAnsi="Times New Roman" w:cs="Times New Roman"/>
          <w:bCs/>
        </w:rPr>
        <w:t>, A., Lin, Z. (202</w:t>
      </w:r>
      <w:r w:rsidR="00912C84">
        <w:rPr>
          <w:rFonts w:ascii="Times New Roman" w:hAnsi="Times New Roman" w:cs="Times New Roman"/>
          <w:bCs/>
        </w:rPr>
        <w:t>6</w:t>
      </w:r>
      <w:r w:rsidRPr="00A11C39">
        <w:rPr>
          <w:rFonts w:ascii="Times New Roman" w:hAnsi="Times New Roman" w:cs="Times New Roman"/>
          <w:bCs/>
        </w:rPr>
        <w:t xml:space="preserve">) A transposon inserted into </w:t>
      </w:r>
      <w:r w:rsidRPr="00A11C39">
        <w:rPr>
          <w:rFonts w:ascii="Times New Roman" w:hAnsi="Times New Roman" w:cs="Times New Roman"/>
          <w:bCs/>
          <w:i/>
          <w:iCs/>
        </w:rPr>
        <w:t>HELD1</w:t>
      </w:r>
      <w:r w:rsidRPr="00A11C39">
        <w:rPr>
          <w:rFonts w:ascii="Times New Roman" w:hAnsi="Times New Roman" w:cs="Times New Roman"/>
          <w:bCs/>
        </w:rPr>
        <w:t xml:space="preserve"> repressed maize husk leaf blade extension during maize domestication</w:t>
      </w:r>
    </w:p>
    <w:p w14:paraId="0B9E5200" w14:textId="17E1977D" w:rsidR="00251601" w:rsidRPr="00251601" w:rsidRDefault="00251601" w:rsidP="00251601">
      <w:pPr>
        <w:pStyle w:val="ListParagraph"/>
        <w:numPr>
          <w:ilvl w:val="0"/>
          <w:numId w:val="13"/>
        </w:numPr>
        <w:rPr>
          <w:rFonts w:ascii="Times New Roman" w:hAnsi="Times New Roman" w:cs="Times New Roman"/>
          <w:bCs/>
          <w:color w:val="000000"/>
        </w:rPr>
      </w:pPr>
      <w:r>
        <w:rPr>
          <w:rFonts w:ascii="Times New Roman" w:hAnsi="Times New Roman" w:cs="Times New Roman"/>
          <w:bCs/>
        </w:rPr>
        <w:t xml:space="preserve">Li, E., Geng, Y., </w:t>
      </w:r>
      <w:proofErr w:type="spellStart"/>
      <w:r>
        <w:rPr>
          <w:rFonts w:ascii="Times New Roman" w:hAnsi="Times New Roman" w:cs="Times New Roman"/>
          <w:bCs/>
        </w:rPr>
        <w:t>Khristoforova</w:t>
      </w:r>
      <w:proofErr w:type="spellEnd"/>
      <w:r>
        <w:rPr>
          <w:rFonts w:ascii="Times New Roman" w:hAnsi="Times New Roman" w:cs="Times New Roman"/>
          <w:bCs/>
        </w:rPr>
        <w:t xml:space="preserve">, T.R., Wang, Y., Jones, J.W., Muchenje, K.T., Grillo, E., Zhang, H., </w:t>
      </w:r>
      <w:r w:rsidRPr="00D5542F">
        <w:rPr>
          <w:rFonts w:ascii="Times New Roman" w:hAnsi="Times New Roman" w:cs="Times New Roman"/>
          <w:b/>
        </w:rPr>
        <w:t>Schmitz, R.J</w:t>
      </w:r>
      <w:r>
        <w:rPr>
          <w:rFonts w:ascii="Times New Roman" w:hAnsi="Times New Roman" w:cs="Times New Roman"/>
          <w:bCs/>
        </w:rPr>
        <w:t>., Demirer, G.S. (2026) Vacuum sonication treatment enable</w:t>
      </w:r>
      <w:r w:rsidR="004970C2">
        <w:rPr>
          <w:rFonts w:ascii="Times New Roman" w:hAnsi="Times New Roman" w:cs="Times New Roman"/>
          <w:bCs/>
        </w:rPr>
        <w:t>d</w:t>
      </w:r>
      <w:r>
        <w:rPr>
          <w:rFonts w:ascii="Times New Roman" w:hAnsi="Times New Roman" w:cs="Times New Roman"/>
          <w:bCs/>
        </w:rPr>
        <w:t xml:space="preserve"> efficient transient gene expression in various monocot and eudicot plant seedlings. </w:t>
      </w:r>
    </w:p>
    <w:p w14:paraId="3F2F381B" w14:textId="77777777" w:rsidR="00A11C39" w:rsidRPr="00A11C39" w:rsidRDefault="00A11C39" w:rsidP="00A11C39">
      <w:pPr>
        <w:ind w:left="360"/>
        <w:rPr>
          <w:b/>
          <w:bCs/>
          <w:color w:val="000000"/>
        </w:rPr>
      </w:pPr>
    </w:p>
    <w:p w14:paraId="589B097D" w14:textId="7B2ABB30" w:rsidR="006D22F3" w:rsidRPr="00433242" w:rsidRDefault="006D22F3" w:rsidP="006D22F3">
      <w:pPr>
        <w:spacing w:before="100" w:beforeAutospacing="1" w:after="100" w:afterAutospacing="1"/>
        <w:outlineLvl w:val="2"/>
        <w:rPr>
          <w:b/>
          <w:bCs/>
          <w:sz w:val="28"/>
          <w:szCs w:val="28"/>
          <w:u w:val="single"/>
        </w:rPr>
      </w:pPr>
      <w:r w:rsidRPr="00433242">
        <w:rPr>
          <w:b/>
          <w:bCs/>
          <w:sz w:val="28"/>
          <w:szCs w:val="28"/>
          <w:u w:val="single"/>
        </w:rPr>
        <w:t>Grants Received</w:t>
      </w:r>
    </w:p>
    <w:p w14:paraId="32F3689C" w14:textId="140AA566" w:rsidR="006D22F3" w:rsidRPr="00433242" w:rsidRDefault="006D22F3" w:rsidP="006D22F3">
      <w:pPr>
        <w:pStyle w:val="NoSpacing"/>
        <w:contextualSpacing/>
        <w:jc w:val="both"/>
        <w:rPr>
          <w:rFonts w:ascii="Times New Roman" w:hAnsi="Times New Roman" w:cs="Times New Roman"/>
          <w:b/>
          <w:i/>
          <w:iCs/>
          <w:sz w:val="24"/>
          <w:szCs w:val="24"/>
          <w:u w:val="single"/>
        </w:rPr>
      </w:pPr>
      <w:r w:rsidRPr="00433242">
        <w:rPr>
          <w:rFonts w:ascii="Times New Roman" w:hAnsi="Times New Roman" w:cs="Times New Roman"/>
          <w:b/>
          <w:i/>
          <w:iCs/>
          <w:sz w:val="24"/>
          <w:szCs w:val="24"/>
          <w:u w:val="single"/>
        </w:rPr>
        <w:t>Active</w:t>
      </w:r>
      <w:r w:rsidR="004C4184" w:rsidRPr="00433242">
        <w:rPr>
          <w:rFonts w:ascii="Times New Roman" w:hAnsi="Times New Roman" w:cs="Times New Roman"/>
          <w:b/>
          <w:i/>
          <w:iCs/>
          <w:sz w:val="24"/>
          <w:szCs w:val="24"/>
          <w:u w:val="single"/>
        </w:rPr>
        <w:t xml:space="preserve"> ($</w:t>
      </w:r>
      <w:r w:rsidR="00DB2B2E" w:rsidRPr="00433242">
        <w:rPr>
          <w:rFonts w:ascii="Times New Roman" w:hAnsi="Times New Roman" w:cs="Times New Roman"/>
          <w:b/>
          <w:i/>
          <w:iCs/>
          <w:sz w:val="24"/>
          <w:szCs w:val="24"/>
          <w:u w:val="single"/>
        </w:rPr>
        <w:t>2</w:t>
      </w:r>
      <w:r w:rsidR="00D70B25">
        <w:rPr>
          <w:rFonts w:ascii="Times New Roman" w:hAnsi="Times New Roman" w:cs="Times New Roman"/>
          <w:b/>
          <w:i/>
          <w:iCs/>
          <w:sz w:val="24"/>
          <w:szCs w:val="24"/>
          <w:u w:val="single"/>
        </w:rPr>
        <w:t>6</w:t>
      </w:r>
      <w:r w:rsidR="00DB2B2E" w:rsidRPr="00433242">
        <w:rPr>
          <w:rFonts w:ascii="Times New Roman" w:hAnsi="Times New Roman" w:cs="Times New Roman"/>
          <w:b/>
          <w:i/>
          <w:iCs/>
          <w:sz w:val="24"/>
          <w:szCs w:val="24"/>
          <w:u w:val="single"/>
        </w:rPr>
        <w:t>,</w:t>
      </w:r>
      <w:r w:rsidR="00D70B25">
        <w:rPr>
          <w:rFonts w:ascii="Times New Roman" w:hAnsi="Times New Roman" w:cs="Times New Roman"/>
          <w:b/>
          <w:i/>
          <w:iCs/>
          <w:sz w:val="24"/>
          <w:szCs w:val="24"/>
          <w:u w:val="single"/>
        </w:rPr>
        <w:t>781</w:t>
      </w:r>
      <w:r w:rsidR="00DB2B2E" w:rsidRPr="00433242">
        <w:rPr>
          <w:rFonts w:ascii="Times New Roman" w:hAnsi="Times New Roman" w:cs="Times New Roman"/>
          <w:b/>
          <w:i/>
          <w:iCs/>
          <w:sz w:val="24"/>
          <w:szCs w:val="24"/>
          <w:u w:val="single"/>
        </w:rPr>
        <w:t>,</w:t>
      </w:r>
      <w:r w:rsidR="00D70B25">
        <w:rPr>
          <w:rFonts w:ascii="Times New Roman" w:hAnsi="Times New Roman" w:cs="Times New Roman"/>
          <w:b/>
          <w:i/>
          <w:iCs/>
          <w:sz w:val="24"/>
          <w:szCs w:val="24"/>
          <w:u w:val="single"/>
        </w:rPr>
        <w:t>056</w:t>
      </w:r>
      <w:r w:rsidR="00E11929" w:rsidRPr="00433242">
        <w:rPr>
          <w:rFonts w:ascii="Times New Roman" w:hAnsi="Times New Roman" w:cs="Times New Roman"/>
          <w:b/>
          <w:i/>
          <w:iCs/>
          <w:sz w:val="24"/>
          <w:szCs w:val="24"/>
          <w:u w:val="single"/>
        </w:rPr>
        <w:t xml:space="preserve"> Total, </w:t>
      </w:r>
      <w:r w:rsidR="00DB2B2E" w:rsidRPr="00433242">
        <w:rPr>
          <w:rFonts w:ascii="Times New Roman" w:hAnsi="Times New Roman" w:cs="Times New Roman"/>
          <w:b/>
          <w:i/>
          <w:iCs/>
          <w:sz w:val="24"/>
          <w:szCs w:val="24"/>
          <w:u w:val="single"/>
        </w:rPr>
        <w:t>$</w:t>
      </w:r>
      <w:r w:rsidR="00D70B25">
        <w:rPr>
          <w:rFonts w:ascii="Times New Roman" w:hAnsi="Times New Roman" w:cs="Times New Roman"/>
          <w:b/>
          <w:i/>
          <w:iCs/>
          <w:sz w:val="24"/>
          <w:szCs w:val="24"/>
          <w:u w:val="single"/>
        </w:rPr>
        <w:t>9</w:t>
      </w:r>
      <w:r w:rsidR="00DB2B2E" w:rsidRPr="00433242">
        <w:rPr>
          <w:rFonts w:ascii="Times New Roman" w:hAnsi="Times New Roman" w:cs="Times New Roman"/>
          <w:b/>
          <w:i/>
          <w:iCs/>
          <w:sz w:val="24"/>
          <w:szCs w:val="24"/>
          <w:u w:val="single"/>
        </w:rPr>
        <w:t>,</w:t>
      </w:r>
      <w:r w:rsidR="00D70B25">
        <w:rPr>
          <w:rFonts w:ascii="Times New Roman" w:hAnsi="Times New Roman" w:cs="Times New Roman"/>
          <w:b/>
          <w:i/>
          <w:iCs/>
          <w:sz w:val="24"/>
          <w:szCs w:val="24"/>
          <w:u w:val="single"/>
        </w:rPr>
        <w:t>737</w:t>
      </w:r>
      <w:r w:rsidR="00DB2B2E" w:rsidRPr="00433242">
        <w:rPr>
          <w:rFonts w:ascii="Times New Roman" w:hAnsi="Times New Roman" w:cs="Times New Roman"/>
          <w:b/>
          <w:i/>
          <w:iCs/>
          <w:sz w:val="24"/>
          <w:szCs w:val="24"/>
          <w:u w:val="single"/>
        </w:rPr>
        <w:t>,</w:t>
      </w:r>
      <w:r w:rsidR="00D70B25">
        <w:rPr>
          <w:rFonts w:ascii="Times New Roman" w:hAnsi="Times New Roman" w:cs="Times New Roman"/>
          <w:b/>
          <w:i/>
          <w:iCs/>
          <w:sz w:val="24"/>
          <w:szCs w:val="24"/>
          <w:u w:val="single"/>
        </w:rPr>
        <w:t>795</w:t>
      </w:r>
      <w:r w:rsidR="00E11929" w:rsidRPr="00433242">
        <w:rPr>
          <w:rFonts w:ascii="Times New Roman" w:hAnsi="Times New Roman" w:cs="Times New Roman"/>
          <w:b/>
          <w:i/>
          <w:iCs/>
          <w:sz w:val="24"/>
          <w:szCs w:val="24"/>
          <w:u w:val="single"/>
        </w:rPr>
        <w:t xml:space="preserve"> to Schmitz Lab</w:t>
      </w:r>
      <w:r w:rsidR="00DB2B2E" w:rsidRPr="00433242">
        <w:rPr>
          <w:rFonts w:ascii="Times New Roman" w:hAnsi="Times New Roman" w:cs="Times New Roman"/>
          <w:b/>
          <w:i/>
          <w:iCs/>
          <w:sz w:val="24"/>
          <w:szCs w:val="24"/>
          <w:u w:val="single"/>
        </w:rPr>
        <w:t>)</w:t>
      </w:r>
    </w:p>
    <w:p w14:paraId="3F0107FB" w14:textId="77777777" w:rsidR="006D22F3" w:rsidRPr="00433242" w:rsidRDefault="006D22F3" w:rsidP="006D22F3">
      <w:pPr>
        <w:pStyle w:val="NoSpacing"/>
        <w:contextualSpacing/>
        <w:jc w:val="both"/>
        <w:rPr>
          <w:rFonts w:ascii="Times New Roman" w:hAnsi="Times New Roman" w:cs="Times New Roman"/>
          <w:b/>
          <w:sz w:val="24"/>
          <w:szCs w:val="24"/>
        </w:rPr>
      </w:pPr>
    </w:p>
    <w:p w14:paraId="01E47EF7" w14:textId="77777777" w:rsidR="006D22F3" w:rsidRPr="00433242" w:rsidRDefault="006D22F3" w:rsidP="00FD6911">
      <w:pPr>
        <w:ind w:left="1260" w:hanging="1260"/>
      </w:pPr>
      <w:r w:rsidRPr="00433242">
        <w:t>2019-2023</w:t>
      </w:r>
      <w:r w:rsidRPr="00433242">
        <w:tab/>
        <w:t xml:space="preserve">National Science Foundation (PGRP), (PI: Schmitz) July. 2019-June 2023. $3,584,830. </w:t>
      </w:r>
      <w:proofErr w:type="spellStart"/>
      <w:r w:rsidRPr="00433242">
        <w:rPr>
          <w:color w:val="000000"/>
        </w:rPr>
        <w:t>TRTech</w:t>
      </w:r>
      <w:proofErr w:type="spellEnd"/>
      <w:r w:rsidRPr="00433242">
        <w:rPr>
          <w:color w:val="000000"/>
        </w:rPr>
        <w:t xml:space="preserve">-PGR: Comprehensive identification and functional characterization of </w:t>
      </w:r>
      <w:r w:rsidRPr="000455E1">
        <w:rPr>
          <w:i/>
          <w:iCs/>
          <w:color w:val="000000"/>
        </w:rPr>
        <w:t>cis</w:t>
      </w:r>
      <w:r w:rsidRPr="00433242">
        <w:rPr>
          <w:color w:val="000000"/>
        </w:rPr>
        <w:t>-regulatory elements in legumes - NCE</w:t>
      </w:r>
    </w:p>
    <w:p w14:paraId="5BE63BDB" w14:textId="77777777" w:rsidR="006D22F3" w:rsidRPr="00433242" w:rsidRDefault="006D22F3" w:rsidP="000F3BFC">
      <w:pPr>
        <w:rPr>
          <w:color w:val="000000" w:themeColor="text1"/>
        </w:rPr>
      </w:pPr>
    </w:p>
    <w:p w14:paraId="2A931681" w14:textId="77777777" w:rsidR="006D22F3" w:rsidRPr="00433242" w:rsidRDefault="006D22F3" w:rsidP="00FD6911">
      <w:pPr>
        <w:ind w:left="1260" w:hanging="1260"/>
      </w:pPr>
      <w:r w:rsidRPr="00433242">
        <w:t>2022-2026</w:t>
      </w:r>
      <w:r w:rsidRPr="00433242">
        <w:tab/>
        <w:t xml:space="preserve">National Science Foundation (IOS), (PI: Wessler, </w:t>
      </w:r>
      <w:proofErr w:type="spellStart"/>
      <w:r w:rsidRPr="00433242">
        <w:t>CoPI</w:t>
      </w:r>
      <w:proofErr w:type="spellEnd"/>
      <w:r w:rsidRPr="00433242">
        <w:t>: Schmitz) May 2022-April. 2026. $2,300,000, $782,000 to Schmitz Lab. RESEARCH PGR: Impact of transposable element bursts on the rice genome and epigenome</w:t>
      </w:r>
    </w:p>
    <w:p w14:paraId="67D31373" w14:textId="77777777" w:rsidR="006D22F3" w:rsidRPr="00433242" w:rsidRDefault="006D22F3" w:rsidP="00FD6911">
      <w:pPr>
        <w:ind w:left="1260" w:hanging="1260"/>
      </w:pPr>
    </w:p>
    <w:p w14:paraId="279E12A6" w14:textId="77777777" w:rsidR="006D22F3" w:rsidRPr="00433242" w:rsidRDefault="006D22F3" w:rsidP="00FD6911">
      <w:pPr>
        <w:ind w:left="1260" w:hanging="1260"/>
      </w:pPr>
      <w:r w:rsidRPr="00433242">
        <w:t>2022-2027</w:t>
      </w:r>
      <w:r w:rsidRPr="00433242">
        <w:tab/>
        <w:t xml:space="preserve">Department of Energy (BER), (PI: Buell, </w:t>
      </w:r>
      <w:proofErr w:type="spellStart"/>
      <w:r w:rsidRPr="00433242">
        <w:t>CoPI</w:t>
      </w:r>
      <w:proofErr w:type="spellEnd"/>
      <w:r w:rsidRPr="00433242">
        <w:t xml:space="preserve">: Schmitz) Sept. 2022-Aug. 2027. $16,448,091, $2,922,830 to Schmitz Lab. </w:t>
      </w:r>
      <w:proofErr w:type="spellStart"/>
      <w:r w:rsidRPr="00433242">
        <w:t>BioPoplar</w:t>
      </w:r>
      <w:proofErr w:type="spellEnd"/>
      <w:r w:rsidRPr="00433242">
        <w:t>: A tunable chassis for diversified bioproduct production</w:t>
      </w:r>
    </w:p>
    <w:p w14:paraId="763E250C" w14:textId="77777777" w:rsidR="006D22F3" w:rsidRPr="00433242" w:rsidRDefault="006D22F3" w:rsidP="00FD6911"/>
    <w:p w14:paraId="492026C9" w14:textId="77777777" w:rsidR="006D22F3" w:rsidRPr="00433242" w:rsidRDefault="006D22F3" w:rsidP="00FD6911">
      <w:pPr>
        <w:ind w:left="1260" w:hanging="1260"/>
      </w:pPr>
      <w:r w:rsidRPr="00433242">
        <w:t>2023-2026</w:t>
      </w:r>
      <w:r w:rsidRPr="00433242">
        <w:tab/>
        <w:t xml:space="preserve">National Science Foundation (MCB), (PI: Schmitz) July. 2023-June 2026. $880,000. </w:t>
      </w:r>
      <w:r w:rsidRPr="00433242">
        <w:rPr>
          <w:color w:val="000000"/>
        </w:rPr>
        <w:t>Understanding the mechanistic origins and evolution of gene body DNA methylation</w:t>
      </w:r>
    </w:p>
    <w:p w14:paraId="717CB65F" w14:textId="77777777" w:rsidR="006D22F3" w:rsidRPr="00433242" w:rsidRDefault="006D22F3" w:rsidP="00FD6911">
      <w:pPr>
        <w:ind w:left="1260" w:hanging="1260"/>
      </w:pPr>
    </w:p>
    <w:p w14:paraId="77B46C13" w14:textId="20BA90D5" w:rsidR="00671931" w:rsidRPr="00433242" w:rsidRDefault="00671931" w:rsidP="00671931">
      <w:pPr>
        <w:ind w:left="1260" w:hanging="1260"/>
      </w:pPr>
      <w:r w:rsidRPr="00433242">
        <w:rPr>
          <w:color w:val="000000" w:themeColor="text1"/>
        </w:rPr>
        <w:t>202</w:t>
      </w:r>
      <w:r>
        <w:rPr>
          <w:color w:val="000000" w:themeColor="text1"/>
        </w:rPr>
        <w:t>5</w:t>
      </w:r>
      <w:r w:rsidRPr="00433242">
        <w:rPr>
          <w:color w:val="000000" w:themeColor="text1"/>
        </w:rPr>
        <w:t>-202</w:t>
      </w:r>
      <w:r>
        <w:rPr>
          <w:color w:val="000000" w:themeColor="text1"/>
        </w:rPr>
        <w:t>6</w:t>
      </w:r>
      <w:r w:rsidRPr="00433242">
        <w:rPr>
          <w:color w:val="000000" w:themeColor="text1"/>
        </w:rPr>
        <w:tab/>
      </w:r>
      <w:r w:rsidRPr="00433242">
        <w:t>United Soybean Board (USB), (PI: Schmitz) Oct. 202</w:t>
      </w:r>
      <w:r>
        <w:t>5</w:t>
      </w:r>
      <w:r w:rsidRPr="00433242">
        <w:t>-Sept. 202</w:t>
      </w:r>
      <w:r>
        <w:t>6</w:t>
      </w:r>
      <w:r w:rsidRPr="00433242">
        <w:t>. $2</w:t>
      </w:r>
      <w:r w:rsidR="00D00EBA">
        <w:t>99</w:t>
      </w:r>
      <w:r w:rsidRPr="00433242">
        <w:t>,</w:t>
      </w:r>
      <w:r w:rsidR="00D00EBA">
        <w:t>454</w:t>
      </w:r>
      <w:r w:rsidRPr="00433242">
        <w:t xml:space="preserve">. A </w:t>
      </w:r>
      <w:r w:rsidRPr="000455E1">
        <w:rPr>
          <w:i/>
          <w:iCs/>
        </w:rPr>
        <w:t>cis</w:t>
      </w:r>
      <w:r w:rsidRPr="00433242">
        <w:t>-regulatory atlas of soybean single cells for targeted genome editing to improve trait performance</w:t>
      </w:r>
    </w:p>
    <w:p w14:paraId="5FA30538" w14:textId="77777777" w:rsidR="00671931" w:rsidRPr="00433242" w:rsidRDefault="00671931" w:rsidP="00671931">
      <w:pPr>
        <w:ind w:left="1260"/>
        <w:rPr>
          <w:color w:val="000000"/>
        </w:rPr>
      </w:pPr>
    </w:p>
    <w:p w14:paraId="5BBF42DB" w14:textId="184B4B6A" w:rsidR="00C57D2C" w:rsidRPr="00C57D2C" w:rsidRDefault="00C57D2C" w:rsidP="00BA5799">
      <w:pPr>
        <w:ind w:left="1260" w:hanging="1260"/>
        <w:rPr>
          <w:color w:val="000000"/>
        </w:rPr>
      </w:pPr>
      <w:r w:rsidRPr="00C57D2C">
        <w:rPr>
          <w:color w:val="000000"/>
        </w:rPr>
        <w:lastRenderedPageBreak/>
        <w:t>2025-2028</w:t>
      </w:r>
      <w:r w:rsidRPr="00C57D2C">
        <w:rPr>
          <w:color w:val="000000"/>
        </w:rPr>
        <w:tab/>
        <w:t xml:space="preserve">Department of Energy (DOE), (PI: Schmitz) October 2025-September 2028. $2,183,000. </w:t>
      </w:r>
      <w:r w:rsidRPr="00C57D2C">
        <w:rPr>
          <w:color w:val="212121"/>
        </w:rPr>
        <w:t>Advancing Gene Functional Analyses, Adaptation, and Regeneration in Upland and Lowland Switchgrass via Single-Cell Genomics</w:t>
      </w:r>
      <w:r>
        <w:rPr>
          <w:color w:val="212121"/>
        </w:rPr>
        <w:t xml:space="preserve"> </w:t>
      </w:r>
    </w:p>
    <w:p w14:paraId="2407AF7D" w14:textId="77777777" w:rsidR="0043084C" w:rsidRDefault="0043084C" w:rsidP="0043084C">
      <w:pPr>
        <w:ind w:left="1260" w:hanging="1260"/>
      </w:pPr>
    </w:p>
    <w:p w14:paraId="33F39AE0" w14:textId="4E6FD71B" w:rsidR="0043084C" w:rsidRDefault="0043084C" w:rsidP="0043084C">
      <w:pPr>
        <w:ind w:left="1260" w:hanging="1260"/>
        <w:rPr>
          <w:i/>
          <w:iCs/>
          <w:color w:val="000000"/>
        </w:rPr>
      </w:pPr>
      <w:r w:rsidRPr="00433242">
        <w:t>202</w:t>
      </w:r>
      <w:r w:rsidR="00631425">
        <w:t>5</w:t>
      </w:r>
      <w:r w:rsidRPr="00433242">
        <w:t>-202</w:t>
      </w:r>
      <w:r w:rsidR="00631425">
        <w:t>8</w:t>
      </w:r>
      <w:r w:rsidRPr="00433242">
        <w:tab/>
        <w:t xml:space="preserve">United States Department of Agriculture (NIFA), (PI: Schmitz) </w:t>
      </w:r>
      <w:r>
        <w:t>Nov</w:t>
      </w:r>
      <w:r w:rsidRPr="00433242">
        <w:t>. 2025-</w:t>
      </w:r>
      <w:r>
        <w:t>Oct</w:t>
      </w:r>
      <w:r w:rsidRPr="00433242">
        <w:t xml:space="preserve">. 2028. $800,000. Trilateral FPP 2023 - </w:t>
      </w:r>
      <w:proofErr w:type="spellStart"/>
      <w:r w:rsidRPr="00433242">
        <w:t>Homoeolog</w:t>
      </w:r>
      <w:proofErr w:type="spellEnd"/>
      <w:r w:rsidRPr="00433242">
        <w:t>-aware gene networks at single-cell resolution to improve cold tolerance in wheat</w:t>
      </w:r>
    </w:p>
    <w:p w14:paraId="23895593" w14:textId="77777777" w:rsidR="0043084C" w:rsidRPr="00C57D2C" w:rsidRDefault="0043084C" w:rsidP="0043084C">
      <w:pPr>
        <w:ind w:left="1260" w:hanging="1260"/>
        <w:rPr>
          <w:color w:val="000000"/>
        </w:rPr>
      </w:pPr>
    </w:p>
    <w:p w14:paraId="753E1BA9" w14:textId="77777777" w:rsidR="006D22F3" w:rsidRPr="00433242" w:rsidRDefault="006D22F3" w:rsidP="00FD6911"/>
    <w:p w14:paraId="6AB81149" w14:textId="29DE9D37" w:rsidR="006D22F3" w:rsidRPr="00433242" w:rsidRDefault="006D22F3" w:rsidP="00FD6911">
      <w:pPr>
        <w:pStyle w:val="NoSpacing"/>
        <w:contextualSpacing/>
        <w:rPr>
          <w:rFonts w:ascii="Times New Roman" w:hAnsi="Times New Roman" w:cs="Times New Roman"/>
          <w:b/>
          <w:i/>
          <w:iCs/>
          <w:sz w:val="24"/>
          <w:szCs w:val="24"/>
          <w:u w:val="single"/>
        </w:rPr>
      </w:pPr>
      <w:r w:rsidRPr="00433242">
        <w:rPr>
          <w:rFonts w:ascii="Times New Roman" w:hAnsi="Times New Roman" w:cs="Times New Roman"/>
          <w:b/>
          <w:i/>
          <w:iCs/>
          <w:sz w:val="24"/>
          <w:szCs w:val="24"/>
          <w:u w:val="single"/>
        </w:rPr>
        <w:t>Completed</w:t>
      </w:r>
      <w:r w:rsidR="005D1A73" w:rsidRPr="00433242">
        <w:rPr>
          <w:rFonts w:ascii="Times New Roman" w:hAnsi="Times New Roman" w:cs="Times New Roman"/>
          <w:b/>
          <w:i/>
          <w:iCs/>
          <w:sz w:val="24"/>
          <w:szCs w:val="24"/>
          <w:u w:val="single"/>
        </w:rPr>
        <w:t xml:space="preserve"> </w:t>
      </w:r>
      <w:r w:rsidR="00B925F4" w:rsidRPr="00433242">
        <w:rPr>
          <w:rFonts w:ascii="Times New Roman" w:hAnsi="Times New Roman" w:cs="Times New Roman"/>
          <w:b/>
          <w:i/>
          <w:iCs/>
          <w:sz w:val="24"/>
          <w:szCs w:val="24"/>
          <w:u w:val="single"/>
        </w:rPr>
        <w:t>(~$</w:t>
      </w:r>
      <w:r w:rsidR="000F3BFC">
        <w:rPr>
          <w:rFonts w:ascii="Times New Roman" w:hAnsi="Times New Roman" w:cs="Times New Roman"/>
          <w:b/>
          <w:i/>
          <w:iCs/>
          <w:sz w:val="24"/>
          <w:szCs w:val="24"/>
          <w:u w:val="single"/>
        </w:rPr>
        <w:t>9</w:t>
      </w:r>
      <w:r w:rsidR="00B925F4" w:rsidRPr="00433242">
        <w:rPr>
          <w:rFonts w:ascii="Times New Roman" w:hAnsi="Times New Roman" w:cs="Times New Roman"/>
          <w:b/>
          <w:i/>
          <w:iCs/>
          <w:sz w:val="24"/>
          <w:szCs w:val="24"/>
          <w:u w:val="single"/>
        </w:rPr>
        <w:t>,</w:t>
      </w:r>
      <w:r w:rsidR="000F3BFC">
        <w:rPr>
          <w:rFonts w:ascii="Times New Roman" w:hAnsi="Times New Roman" w:cs="Times New Roman"/>
          <w:b/>
          <w:i/>
          <w:iCs/>
          <w:sz w:val="24"/>
          <w:szCs w:val="24"/>
          <w:u w:val="single"/>
        </w:rPr>
        <w:t>153</w:t>
      </w:r>
      <w:r w:rsidR="00B925F4" w:rsidRPr="00433242">
        <w:rPr>
          <w:rFonts w:ascii="Times New Roman" w:hAnsi="Times New Roman" w:cs="Times New Roman"/>
          <w:b/>
          <w:i/>
          <w:iCs/>
          <w:sz w:val="24"/>
          <w:szCs w:val="24"/>
          <w:u w:val="single"/>
        </w:rPr>
        <w:t>,</w:t>
      </w:r>
      <w:r w:rsidR="000F3BFC">
        <w:rPr>
          <w:rFonts w:ascii="Times New Roman" w:hAnsi="Times New Roman" w:cs="Times New Roman"/>
          <w:b/>
          <w:i/>
          <w:iCs/>
          <w:sz w:val="24"/>
          <w:szCs w:val="24"/>
          <w:u w:val="single"/>
        </w:rPr>
        <w:t>425</w:t>
      </w:r>
      <w:r w:rsidR="00B925F4" w:rsidRPr="00433242">
        <w:rPr>
          <w:rFonts w:ascii="Times New Roman" w:hAnsi="Times New Roman" w:cs="Times New Roman"/>
          <w:b/>
          <w:i/>
          <w:iCs/>
          <w:sz w:val="24"/>
          <w:szCs w:val="24"/>
          <w:u w:val="single"/>
        </w:rPr>
        <w:t xml:space="preserve"> </w:t>
      </w:r>
      <w:proofErr w:type="gramStart"/>
      <w:r w:rsidR="00B925F4" w:rsidRPr="00433242">
        <w:rPr>
          <w:rFonts w:ascii="Times New Roman" w:hAnsi="Times New Roman" w:cs="Times New Roman"/>
          <w:b/>
          <w:i/>
          <w:iCs/>
          <w:sz w:val="24"/>
          <w:szCs w:val="24"/>
          <w:u w:val="single"/>
        </w:rPr>
        <w:t>Total</w:t>
      </w:r>
      <w:r w:rsidR="00E11929" w:rsidRPr="00433242">
        <w:rPr>
          <w:rFonts w:ascii="Times New Roman" w:hAnsi="Times New Roman" w:cs="Times New Roman"/>
          <w:b/>
          <w:i/>
          <w:iCs/>
          <w:sz w:val="24"/>
          <w:szCs w:val="24"/>
          <w:u w:val="single"/>
        </w:rPr>
        <w:t>,~</w:t>
      </w:r>
      <w:proofErr w:type="gramEnd"/>
      <w:r w:rsidR="00E11929" w:rsidRPr="00433242">
        <w:rPr>
          <w:rFonts w:ascii="Times New Roman" w:hAnsi="Times New Roman" w:cs="Times New Roman"/>
          <w:b/>
          <w:i/>
          <w:iCs/>
          <w:sz w:val="24"/>
          <w:szCs w:val="24"/>
          <w:u w:val="single"/>
        </w:rPr>
        <w:t>$</w:t>
      </w:r>
      <w:r w:rsidR="000F3BFC">
        <w:rPr>
          <w:rFonts w:ascii="Times New Roman" w:hAnsi="Times New Roman" w:cs="Times New Roman"/>
          <w:b/>
          <w:i/>
          <w:iCs/>
          <w:sz w:val="24"/>
          <w:szCs w:val="24"/>
          <w:u w:val="single"/>
        </w:rPr>
        <w:t>7</w:t>
      </w:r>
      <w:r w:rsidR="00E11929" w:rsidRPr="00433242">
        <w:rPr>
          <w:rFonts w:ascii="Times New Roman" w:hAnsi="Times New Roman" w:cs="Times New Roman"/>
          <w:b/>
          <w:i/>
          <w:iCs/>
          <w:sz w:val="24"/>
          <w:szCs w:val="24"/>
          <w:u w:val="single"/>
        </w:rPr>
        <w:t>,</w:t>
      </w:r>
      <w:r w:rsidR="000F3BFC">
        <w:rPr>
          <w:rFonts w:ascii="Times New Roman" w:hAnsi="Times New Roman" w:cs="Times New Roman"/>
          <w:b/>
          <w:i/>
          <w:iCs/>
          <w:sz w:val="24"/>
          <w:szCs w:val="24"/>
          <w:u w:val="single"/>
        </w:rPr>
        <w:t>071</w:t>
      </w:r>
      <w:r w:rsidR="00E11929" w:rsidRPr="00433242">
        <w:rPr>
          <w:rFonts w:ascii="Times New Roman" w:hAnsi="Times New Roman" w:cs="Times New Roman"/>
          <w:b/>
          <w:i/>
          <w:iCs/>
          <w:sz w:val="24"/>
          <w:szCs w:val="24"/>
          <w:u w:val="single"/>
        </w:rPr>
        <w:t>,</w:t>
      </w:r>
      <w:r w:rsidR="000F3BFC">
        <w:rPr>
          <w:rFonts w:ascii="Times New Roman" w:hAnsi="Times New Roman" w:cs="Times New Roman"/>
          <w:b/>
          <w:i/>
          <w:iCs/>
          <w:sz w:val="24"/>
          <w:szCs w:val="24"/>
          <w:u w:val="single"/>
        </w:rPr>
        <w:t>573</w:t>
      </w:r>
      <w:r w:rsidR="00E11929" w:rsidRPr="00433242">
        <w:rPr>
          <w:rFonts w:ascii="Times New Roman" w:hAnsi="Times New Roman" w:cs="Times New Roman"/>
          <w:b/>
          <w:i/>
          <w:iCs/>
          <w:sz w:val="24"/>
          <w:szCs w:val="24"/>
          <w:u w:val="single"/>
        </w:rPr>
        <w:t xml:space="preserve"> to Schmitz Lab)</w:t>
      </w:r>
      <w:r w:rsidRPr="00433242">
        <w:rPr>
          <w:rFonts w:ascii="Times New Roman" w:hAnsi="Times New Roman" w:cs="Times New Roman"/>
          <w:b/>
          <w:i/>
          <w:iCs/>
          <w:sz w:val="24"/>
          <w:szCs w:val="24"/>
          <w:u w:val="single"/>
        </w:rPr>
        <w:t>:</w:t>
      </w:r>
    </w:p>
    <w:p w14:paraId="327C1721" w14:textId="77777777" w:rsidR="006D22F3" w:rsidRPr="00433242" w:rsidRDefault="006D22F3" w:rsidP="00FD6911">
      <w:pPr>
        <w:pStyle w:val="NoSpacing"/>
        <w:ind w:left="1260" w:hanging="1260"/>
        <w:contextualSpacing/>
        <w:rPr>
          <w:rFonts w:ascii="Times New Roman" w:hAnsi="Times New Roman" w:cs="Times New Roman"/>
          <w:sz w:val="24"/>
          <w:szCs w:val="24"/>
        </w:rPr>
      </w:pPr>
    </w:p>
    <w:p w14:paraId="5D901F42" w14:textId="77777777" w:rsidR="006D22F3" w:rsidRPr="00433242" w:rsidRDefault="006D22F3" w:rsidP="00FD6911">
      <w:pPr>
        <w:pStyle w:val="NoSpacing"/>
        <w:ind w:left="1260" w:hanging="1260"/>
        <w:contextualSpacing/>
        <w:rPr>
          <w:rFonts w:ascii="Times New Roman" w:hAnsi="Times New Roman" w:cs="Times New Roman"/>
          <w:sz w:val="24"/>
          <w:szCs w:val="24"/>
        </w:rPr>
      </w:pPr>
      <w:r w:rsidRPr="00433242">
        <w:rPr>
          <w:rFonts w:ascii="Times New Roman" w:hAnsi="Times New Roman" w:cs="Times New Roman"/>
          <w:sz w:val="24"/>
          <w:szCs w:val="24"/>
        </w:rPr>
        <w:t>2013-2022</w:t>
      </w:r>
      <w:r w:rsidRPr="00433242">
        <w:rPr>
          <w:rFonts w:ascii="Times New Roman" w:hAnsi="Times New Roman" w:cs="Times New Roman"/>
          <w:sz w:val="24"/>
          <w:szCs w:val="24"/>
        </w:rPr>
        <w:tab/>
        <w:t>Department of Energy, Joint Genome Institute CSP Award. (PI: Schmitz) Nov. 2013-Oct. 2019. $-Covers the cost of sequencing 54 DNA methylomes and 54 transcriptomes (~$100,000 in sequencing). Harnessing Epigenomic Reprogramming to Bioenergy Trait Performance</w:t>
      </w:r>
    </w:p>
    <w:p w14:paraId="7D0C11BF" w14:textId="77777777" w:rsidR="006D22F3" w:rsidRPr="00433242" w:rsidRDefault="006D22F3" w:rsidP="00FD6911">
      <w:pPr>
        <w:pStyle w:val="NoSpacing"/>
        <w:contextualSpacing/>
        <w:rPr>
          <w:rFonts w:ascii="Times New Roman" w:hAnsi="Times New Roman" w:cs="Times New Roman"/>
          <w:sz w:val="24"/>
          <w:szCs w:val="24"/>
        </w:rPr>
      </w:pPr>
    </w:p>
    <w:p w14:paraId="5311C65E" w14:textId="77777777" w:rsidR="006D22F3" w:rsidRPr="00433242" w:rsidRDefault="006D22F3" w:rsidP="00FD6911">
      <w:pPr>
        <w:pStyle w:val="NoSpacing"/>
        <w:numPr>
          <w:ilvl w:val="1"/>
          <w:numId w:val="6"/>
        </w:numPr>
        <w:ind w:left="1260" w:hanging="1260"/>
        <w:contextualSpacing/>
        <w:rPr>
          <w:rFonts w:ascii="Times New Roman" w:hAnsi="Times New Roman" w:cs="Times New Roman"/>
          <w:sz w:val="24"/>
          <w:szCs w:val="24"/>
        </w:rPr>
      </w:pPr>
      <w:r w:rsidRPr="00433242">
        <w:rPr>
          <w:rFonts w:ascii="Times New Roman" w:hAnsi="Times New Roman" w:cs="Times New Roman"/>
          <w:sz w:val="24"/>
          <w:szCs w:val="24"/>
        </w:rPr>
        <w:t>National Science Foundation, (PI: Jackson, Co-PI: Schmitz) Nov. 2013-Oct. 2019. $684,086 to Schmitz Lab. Comparative-, Functional-, and Epi-Genomics of Legumes and Nodule Formation</w:t>
      </w:r>
    </w:p>
    <w:p w14:paraId="6BF3F942" w14:textId="77777777" w:rsidR="006D22F3" w:rsidRPr="00433242" w:rsidRDefault="006D22F3" w:rsidP="00FD6911">
      <w:pPr>
        <w:pStyle w:val="NoSpacing"/>
        <w:ind w:left="1260" w:hanging="1260"/>
        <w:contextualSpacing/>
        <w:rPr>
          <w:rFonts w:ascii="Times New Roman" w:hAnsi="Times New Roman" w:cs="Times New Roman"/>
          <w:sz w:val="24"/>
          <w:szCs w:val="24"/>
        </w:rPr>
      </w:pPr>
    </w:p>
    <w:p w14:paraId="09AE5583" w14:textId="77777777" w:rsidR="006D22F3" w:rsidRPr="00433242" w:rsidRDefault="006D22F3" w:rsidP="00FD6911">
      <w:pPr>
        <w:pStyle w:val="NoSpacing"/>
        <w:ind w:left="1260" w:hanging="1260"/>
        <w:contextualSpacing/>
        <w:rPr>
          <w:rFonts w:ascii="Times New Roman" w:hAnsi="Times New Roman" w:cs="Times New Roman"/>
          <w:sz w:val="24"/>
          <w:szCs w:val="24"/>
        </w:rPr>
      </w:pPr>
      <w:r w:rsidRPr="00433242">
        <w:rPr>
          <w:rFonts w:ascii="Times New Roman" w:hAnsi="Times New Roman" w:cs="Times New Roman"/>
          <w:sz w:val="24"/>
          <w:szCs w:val="24"/>
        </w:rPr>
        <w:t>2013-2017</w:t>
      </w:r>
      <w:r w:rsidRPr="00433242">
        <w:rPr>
          <w:rFonts w:ascii="Times New Roman" w:hAnsi="Times New Roman" w:cs="Times New Roman"/>
          <w:sz w:val="24"/>
          <w:szCs w:val="24"/>
        </w:rPr>
        <w:tab/>
        <w:t>National Institutes of Health (K99/R00), (PI: Schmitz) Sept. 2013-Aug. 2017. $750,000. Identification and Characterization of Population-wide Epigenetic Variation</w:t>
      </w:r>
    </w:p>
    <w:p w14:paraId="438F8F91" w14:textId="77777777" w:rsidR="006D22F3" w:rsidRPr="00433242" w:rsidRDefault="006D22F3" w:rsidP="00FD6911">
      <w:pPr>
        <w:pStyle w:val="NoSpacing"/>
        <w:contextualSpacing/>
        <w:rPr>
          <w:rFonts w:ascii="Times New Roman" w:hAnsi="Times New Roman" w:cs="Times New Roman"/>
          <w:sz w:val="24"/>
          <w:szCs w:val="24"/>
        </w:rPr>
      </w:pPr>
    </w:p>
    <w:p w14:paraId="758373E1" w14:textId="77777777" w:rsidR="006D22F3" w:rsidRPr="00433242" w:rsidRDefault="006D22F3" w:rsidP="00FD6911">
      <w:pPr>
        <w:pStyle w:val="NoSpacing"/>
        <w:ind w:left="1260" w:hanging="1260"/>
        <w:contextualSpacing/>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t>UGA Center for Teaching and Learning Technologies Grant Award, (PI: Schmitz, Co-PI: Brickman) July 2018 – June 2019. $23,467. Active learning mediated problem solving in genetics using computer simulations</w:t>
      </w:r>
    </w:p>
    <w:p w14:paraId="4F018682" w14:textId="77777777" w:rsidR="006D22F3" w:rsidRPr="00433242" w:rsidRDefault="006D22F3" w:rsidP="00FD6911">
      <w:pPr>
        <w:pStyle w:val="NoSpacing"/>
        <w:ind w:left="1260" w:hanging="1260"/>
        <w:contextualSpacing/>
        <w:rPr>
          <w:rFonts w:ascii="Times New Roman" w:hAnsi="Times New Roman" w:cs="Times New Roman"/>
          <w:sz w:val="24"/>
          <w:szCs w:val="24"/>
        </w:rPr>
      </w:pPr>
    </w:p>
    <w:p w14:paraId="0892082A" w14:textId="77777777" w:rsidR="006D22F3" w:rsidRPr="00433242" w:rsidRDefault="006D22F3" w:rsidP="00FD6911">
      <w:pPr>
        <w:pStyle w:val="NoSpacing"/>
        <w:ind w:left="1260" w:hanging="1260"/>
        <w:contextualSpacing/>
        <w:rPr>
          <w:rFonts w:ascii="Times New Roman" w:hAnsi="Times New Roman" w:cs="Times New Roman"/>
          <w:sz w:val="24"/>
          <w:szCs w:val="24"/>
        </w:rPr>
      </w:pPr>
      <w:r w:rsidRPr="00433242">
        <w:rPr>
          <w:rFonts w:ascii="Times New Roman" w:hAnsi="Times New Roman" w:cs="Times New Roman"/>
          <w:sz w:val="24"/>
          <w:szCs w:val="24"/>
        </w:rPr>
        <w:t>2016-2018</w:t>
      </w:r>
      <w:r w:rsidRPr="00433242">
        <w:rPr>
          <w:rFonts w:ascii="Times New Roman" w:hAnsi="Times New Roman" w:cs="Times New Roman"/>
          <w:sz w:val="24"/>
          <w:szCs w:val="24"/>
        </w:rPr>
        <w:tab/>
        <w:t>National Science Foundation (EAGER), (PI: Schmitz) Sept. 2016-Aug. 2018. $299,738 - ~199,738 to Schmitz Lab. Site-specific engineering of DNA methylation states in plant genomes</w:t>
      </w:r>
    </w:p>
    <w:p w14:paraId="654FEC0D" w14:textId="77777777" w:rsidR="006D22F3" w:rsidRPr="00433242" w:rsidRDefault="006D22F3" w:rsidP="00FD6911">
      <w:pPr>
        <w:pStyle w:val="NoSpacing"/>
        <w:ind w:left="1260" w:hanging="1260"/>
        <w:contextualSpacing/>
        <w:rPr>
          <w:rFonts w:ascii="Times New Roman" w:hAnsi="Times New Roman" w:cs="Times New Roman"/>
          <w:i/>
          <w:sz w:val="24"/>
          <w:szCs w:val="24"/>
        </w:rPr>
      </w:pPr>
    </w:p>
    <w:p w14:paraId="461FA2C9" w14:textId="77777777" w:rsidR="006D22F3" w:rsidRPr="00433242" w:rsidRDefault="006D22F3" w:rsidP="00FD6911">
      <w:pPr>
        <w:pStyle w:val="NoSpacing"/>
        <w:ind w:left="1260" w:hanging="1260"/>
        <w:contextualSpacing/>
        <w:rPr>
          <w:rFonts w:ascii="Times New Roman" w:hAnsi="Times New Roman" w:cs="Times New Roman"/>
          <w:sz w:val="24"/>
          <w:szCs w:val="24"/>
        </w:rPr>
      </w:pPr>
      <w:r w:rsidRPr="00433242">
        <w:rPr>
          <w:rFonts w:ascii="Times New Roman" w:hAnsi="Times New Roman" w:cs="Times New Roman"/>
          <w:sz w:val="24"/>
          <w:szCs w:val="24"/>
        </w:rPr>
        <w:t>2016-2019</w:t>
      </w:r>
      <w:r w:rsidRPr="00433242">
        <w:rPr>
          <w:rFonts w:ascii="Times New Roman" w:hAnsi="Times New Roman" w:cs="Times New Roman"/>
          <w:sz w:val="24"/>
          <w:szCs w:val="24"/>
        </w:rPr>
        <w:tab/>
        <w:t xml:space="preserve">National Science Foundation (PGRP), (PI: Schmitz) Sept. 2016-Aug. 2019. $2,745,432 - ~1,268,649 to Schmitz Lab. Somatic Genetic and Epigenetic Variations in Long-lived Perennial Trees and their Interactions with the Environment </w:t>
      </w:r>
    </w:p>
    <w:p w14:paraId="46B4E0B8" w14:textId="77777777" w:rsidR="006D22F3" w:rsidRPr="00433242" w:rsidRDefault="006D22F3" w:rsidP="00FD6911">
      <w:pPr>
        <w:pStyle w:val="NoSpacing"/>
        <w:ind w:left="1260"/>
        <w:contextualSpacing/>
        <w:rPr>
          <w:rFonts w:ascii="Times New Roman" w:hAnsi="Times New Roman" w:cs="Times New Roman"/>
          <w:sz w:val="24"/>
          <w:szCs w:val="24"/>
        </w:rPr>
      </w:pPr>
    </w:p>
    <w:p w14:paraId="241DDBAC" w14:textId="77777777" w:rsidR="006D22F3" w:rsidRPr="00433242" w:rsidRDefault="006D22F3" w:rsidP="00FD6911">
      <w:pPr>
        <w:pStyle w:val="NoSpacing"/>
        <w:ind w:left="1260" w:hanging="1260"/>
        <w:contextualSpacing/>
        <w:rPr>
          <w:rFonts w:ascii="Times New Roman" w:hAnsi="Times New Roman" w:cs="Times New Roman"/>
          <w:sz w:val="24"/>
          <w:szCs w:val="24"/>
        </w:rPr>
      </w:pPr>
      <w:r w:rsidRPr="00433242">
        <w:rPr>
          <w:rFonts w:ascii="Times New Roman" w:hAnsi="Times New Roman" w:cs="Times New Roman"/>
          <w:sz w:val="24"/>
          <w:szCs w:val="24"/>
        </w:rPr>
        <w:t>2017-2019</w:t>
      </w:r>
      <w:r w:rsidRPr="00433242">
        <w:rPr>
          <w:rFonts w:ascii="Times New Roman" w:hAnsi="Times New Roman" w:cs="Times New Roman"/>
          <w:sz w:val="24"/>
          <w:szCs w:val="24"/>
        </w:rPr>
        <w:tab/>
        <w:t>Binational Agricultural Research and Development Fund, (PI: Rafi Yaari, Sponsor: Schmitz) Sept. 2017-Aug. 2019. $90,000. Epigenome editing in plants</w:t>
      </w:r>
    </w:p>
    <w:p w14:paraId="28810D62" w14:textId="77777777" w:rsidR="006D22F3" w:rsidRPr="00433242" w:rsidRDefault="006D22F3" w:rsidP="00FD6911">
      <w:pPr>
        <w:pStyle w:val="NoSpacing"/>
        <w:ind w:left="1260" w:hanging="1260"/>
        <w:contextualSpacing/>
        <w:rPr>
          <w:rFonts w:ascii="Times New Roman" w:hAnsi="Times New Roman" w:cs="Times New Roman"/>
          <w:sz w:val="24"/>
          <w:szCs w:val="24"/>
        </w:rPr>
      </w:pPr>
    </w:p>
    <w:p w14:paraId="79EB2F68" w14:textId="77777777" w:rsidR="006D22F3" w:rsidRPr="00433242" w:rsidRDefault="006D22F3" w:rsidP="00FD6911">
      <w:pPr>
        <w:pStyle w:val="NoSpacing"/>
        <w:ind w:left="1260" w:hanging="1260"/>
        <w:contextualSpacing/>
        <w:rPr>
          <w:rFonts w:ascii="Times New Roman" w:hAnsi="Times New Roman" w:cs="Times New Roman"/>
          <w:sz w:val="24"/>
          <w:szCs w:val="24"/>
        </w:rPr>
      </w:pPr>
      <w:r w:rsidRPr="00433242">
        <w:rPr>
          <w:rFonts w:ascii="Times New Roman" w:hAnsi="Times New Roman" w:cs="Times New Roman"/>
          <w:sz w:val="24"/>
          <w:szCs w:val="24"/>
        </w:rPr>
        <w:t>2018-2020</w:t>
      </w:r>
      <w:r w:rsidRPr="00433242">
        <w:rPr>
          <w:rFonts w:ascii="Times New Roman" w:hAnsi="Times New Roman" w:cs="Times New Roman"/>
          <w:sz w:val="24"/>
          <w:szCs w:val="24"/>
        </w:rPr>
        <w:tab/>
        <w:t>National Science Foundation (EAGER), (PI: Springer, Co-PI: Schmitz), $299,738, $73,956 to Schmitz Lab. Development of tools for probing the role of DNA methylation in maize</w:t>
      </w:r>
    </w:p>
    <w:p w14:paraId="024242B8" w14:textId="77777777" w:rsidR="00CD723D" w:rsidRDefault="00CD723D" w:rsidP="009B41E5">
      <w:pPr>
        <w:pStyle w:val="NoSpacing"/>
        <w:ind w:left="1260" w:hanging="1260"/>
        <w:contextualSpacing/>
        <w:rPr>
          <w:rFonts w:ascii="Times New Roman" w:hAnsi="Times New Roman" w:cs="Times New Roman"/>
          <w:sz w:val="24"/>
          <w:szCs w:val="24"/>
        </w:rPr>
      </w:pPr>
    </w:p>
    <w:p w14:paraId="04D23EA9" w14:textId="0027645F" w:rsidR="009B41E5" w:rsidRPr="00433242" w:rsidRDefault="009B41E5" w:rsidP="009B41E5">
      <w:pPr>
        <w:pStyle w:val="NoSpacing"/>
        <w:ind w:left="1260" w:hanging="1260"/>
        <w:contextualSpacing/>
        <w:rPr>
          <w:rFonts w:ascii="Times New Roman" w:eastAsia="Times New Roman" w:hAnsi="Times New Roman" w:cs="Times New Roman"/>
          <w:color w:val="000000"/>
          <w:sz w:val="24"/>
          <w:szCs w:val="24"/>
        </w:rPr>
      </w:pPr>
      <w:r w:rsidRPr="00433242">
        <w:rPr>
          <w:rFonts w:ascii="Times New Roman" w:hAnsi="Times New Roman" w:cs="Times New Roman"/>
          <w:sz w:val="24"/>
          <w:szCs w:val="24"/>
        </w:rPr>
        <w:lastRenderedPageBreak/>
        <w:t>2018-2023</w:t>
      </w:r>
      <w:r w:rsidRPr="00433242">
        <w:rPr>
          <w:rFonts w:ascii="Times New Roman" w:hAnsi="Times New Roman" w:cs="Times New Roman"/>
          <w:sz w:val="24"/>
          <w:szCs w:val="24"/>
        </w:rPr>
        <w:tab/>
        <w:t xml:space="preserve">National Institutes of Health (R01), (PI: Sabatini, Senior Key Personnel: Schmitz) Oct. 2018-Sept. 2023. $71,710 to Schmitz Lab. </w:t>
      </w:r>
      <w:r w:rsidRPr="00433242">
        <w:rPr>
          <w:rFonts w:ascii="Times New Roman" w:eastAsia="Times New Roman" w:hAnsi="Times New Roman" w:cs="Times New Roman"/>
          <w:color w:val="000000"/>
          <w:sz w:val="24"/>
          <w:szCs w:val="24"/>
        </w:rPr>
        <w:t xml:space="preserve">Regulation of RNA polymerase II transcription in </w:t>
      </w:r>
      <w:proofErr w:type="spellStart"/>
      <w:r w:rsidRPr="00433242">
        <w:rPr>
          <w:rFonts w:ascii="Times New Roman" w:eastAsia="Times New Roman" w:hAnsi="Times New Roman" w:cs="Times New Roman"/>
          <w:color w:val="000000"/>
          <w:sz w:val="24"/>
          <w:szCs w:val="24"/>
        </w:rPr>
        <w:t>trypanosomatids</w:t>
      </w:r>
      <w:proofErr w:type="spellEnd"/>
    </w:p>
    <w:p w14:paraId="10BA9544" w14:textId="77777777" w:rsidR="009B41E5" w:rsidRPr="00433242" w:rsidRDefault="009B41E5" w:rsidP="009B41E5">
      <w:pPr>
        <w:pStyle w:val="NoSpacing"/>
        <w:contextualSpacing/>
        <w:rPr>
          <w:rFonts w:ascii="Times New Roman" w:eastAsia="Times New Roman" w:hAnsi="Times New Roman" w:cs="Times New Roman"/>
          <w:color w:val="000000"/>
          <w:sz w:val="24"/>
          <w:szCs w:val="24"/>
        </w:rPr>
      </w:pPr>
    </w:p>
    <w:p w14:paraId="1D0B145F" w14:textId="77777777" w:rsidR="006D22F3" w:rsidRPr="00433242" w:rsidRDefault="006D22F3" w:rsidP="00FD6911">
      <w:pPr>
        <w:pStyle w:val="NoSpacing"/>
        <w:ind w:left="1260" w:hanging="1260"/>
        <w:contextualSpacing/>
        <w:rPr>
          <w:rFonts w:ascii="Times New Roman" w:hAnsi="Times New Roman" w:cs="Times New Roman"/>
          <w:sz w:val="24"/>
          <w:szCs w:val="24"/>
        </w:rPr>
      </w:pPr>
      <w:r w:rsidRPr="00433242">
        <w:rPr>
          <w:rFonts w:ascii="Times New Roman" w:hAnsi="Times New Roman" w:cs="Times New Roman"/>
          <w:sz w:val="24"/>
          <w:szCs w:val="24"/>
        </w:rPr>
        <w:t>2018-2019</w:t>
      </w:r>
      <w:r w:rsidRPr="00433242">
        <w:rPr>
          <w:rFonts w:ascii="Times New Roman" w:hAnsi="Times New Roman" w:cs="Times New Roman"/>
          <w:sz w:val="24"/>
          <w:szCs w:val="24"/>
        </w:rPr>
        <w:tab/>
        <w:t>National Institutes of Health (R01), (PI: De La Fuente, Senior Key Personnel: Schmitz) Role of the DNA Helicase LSH/Hells in female meiosis. $300,334, $21,047 to Schmitz Lab</w:t>
      </w:r>
    </w:p>
    <w:p w14:paraId="054B1163" w14:textId="77777777" w:rsidR="006D22F3" w:rsidRPr="00433242" w:rsidRDefault="006D22F3" w:rsidP="00FD6911">
      <w:pPr>
        <w:pStyle w:val="NoSpacing"/>
        <w:contextualSpacing/>
        <w:rPr>
          <w:rFonts w:ascii="Times New Roman" w:hAnsi="Times New Roman" w:cs="Times New Roman"/>
          <w:sz w:val="24"/>
          <w:szCs w:val="24"/>
        </w:rPr>
      </w:pPr>
    </w:p>
    <w:p w14:paraId="2BE6AE0D" w14:textId="77777777" w:rsidR="006D22F3" w:rsidRPr="00433242" w:rsidRDefault="006D22F3" w:rsidP="00FD6911">
      <w:pPr>
        <w:pStyle w:val="NoSpacing"/>
        <w:ind w:left="1260" w:hanging="1260"/>
        <w:contextualSpacing/>
        <w:rPr>
          <w:rFonts w:ascii="Times New Roman" w:hAnsi="Times New Roman" w:cs="Times New Roman"/>
          <w:sz w:val="24"/>
          <w:szCs w:val="24"/>
        </w:rPr>
      </w:pPr>
      <w:r w:rsidRPr="00433242">
        <w:rPr>
          <w:rFonts w:ascii="Times New Roman" w:hAnsi="Times New Roman" w:cs="Times New Roman"/>
          <w:sz w:val="24"/>
          <w:szCs w:val="24"/>
        </w:rPr>
        <w:t>2015-2019</w:t>
      </w:r>
      <w:r w:rsidRPr="00433242">
        <w:rPr>
          <w:rFonts w:ascii="Times New Roman" w:hAnsi="Times New Roman" w:cs="Times New Roman"/>
          <w:sz w:val="24"/>
          <w:szCs w:val="24"/>
        </w:rPr>
        <w:tab/>
        <w:t>Pew Charitable Trusts, (PI: Schmitz) Aug. 2015-Aug 2019. $270,000. Small RNA Mediated Reprogramming of Stem Cell Epigenomes</w:t>
      </w:r>
    </w:p>
    <w:p w14:paraId="29F6FD19" w14:textId="77777777" w:rsidR="006D22F3" w:rsidRPr="00433242" w:rsidRDefault="006D22F3" w:rsidP="00471488">
      <w:pPr>
        <w:pStyle w:val="NoSpacing"/>
        <w:contextualSpacing/>
        <w:rPr>
          <w:rFonts w:ascii="Times New Roman" w:hAnsi="Times New Roman" w:cs="Times New Roman"/>
          <w:sz w:val="24"/>
          <w:szCs w:val="24"/>
        </w:rPr>
      </w:pPr>
    </w:p>
    <w:p w14:paraId="03587EA1" w14:textId="77777777" w:rsidR="006D22F3" w:rsidRPr="00433242" w:rsidRDefault="006D22F3" w:rsidP="00FD6911">
      <w:pPr>
        <w:ind w:left="1260" w:hanging="1260"/>
        <w:rPr>
          <w:bCs/>
          <w:i/>
          <w:color w:val="000000"/>
        </w:rPr>
      </w:pPr>
      <w:r w:rsidRPr="00433242">
        <w:rPr>
          <w:bCs/>
          <w:color w:val="000000"/>
        </w:rPr>
        <w:t>2018-2021</w:t>
      </w:r>
      <w:r w:rsidRPr="00433242">
        <w:rPr>
          <w:bCs/>
          <w:color w:val="000000"/>
        </w:rPr>
        <w:tab/>
        <w:t xml:space="preserve">Hans Fischer Fellowship at the TUM Institute for Advanced Study, (PI: Schmitz, Co-PI: Johannes). April 2018 – March 2021. €50,000 + 3 years of support for a joint PhD student. Impact of genomic background on the rate and spectrum of spontaneous epimutations in </w:t>
      </w:r>
      <w:r w:rsidRPr="00433242">
        <w:rPr>
          <w:bCs/>
          <w:i/>
          <w:color w:val="000000"/>
        </w:rPr>
        <w:t>A. thaliana</w:t>
      </w:r>
    </w:p>
    <w:p w14:paraId="74FE9218" w14:textId="77777777" w:rsidR="006D22F3" w:rsidRPr="00433242" w:rsidRDefault="006D22F3" w:rsidP="00FD6911">
      <w:pPr>
        <w:ind w:left="1260" w:hanging="1260"/>
        <w:rPr>
          <w:bCs/>
          <w:i/>
          <w:color w:val="000000"/>
        </w:rPr>
      </w:pPr>
    </w:p>
    <w:p w14:paraId="653797FB" w14:textId="77777777" w:rsidR="006D22F3" w:rsidRPr="00433242" w:rsidRDefault="006D22F3" w:rsidP="00FD6911">
      <w:pPr>
        <w:ind w:left="1260" w:hanging="1260"/>
      </w:pPr>
      <w:r w:rsidRPr="00433242">
        <w:t>2019-2021</w:t>
      </w:r>
      <w:r w:rsidRPr="00433242">
        <w:tab/>
        <w:t xml:space="preserve">United Soybean Board (USB), (PI: Schmitz) Sept. 2019-Aug. 2021. $255,505. Discovery of gene </w:t>
      </w:r>
      <w:r w:rsidRPr="000455E1">
        <w:rPr>
          <w:i/>
          <w:iCs/>
        </w:rPr>
        <w:t>cis</w:t>
      </w:r>
      <w:r w:rsidRPr="00433242">
        <w:t>-regulatory DNA elements to improve protein/oil content in soybean</w:t>
      </w:r>
    </w:p>
    <w:p w14:paraId="20CE5C5D" w14:textId="77777777" w:rsidR="006D22F3" w:rsidRPr="00433242" w:rsidRDefault="006D22F3" w:rsidP="00FD6911">
      <w:pPr>
        <w:rPr>
          <w:rFonts w:eastAsiaTheme="minorEastAsia"/>
        </w:rPr>
      </w:pPr>
    </w:p>
    <w:p w14:paraId="27BA3002" w14:textId="77777777" w:rsidR="006D22F3" w:rsidRPr="00433242" w:rsidRDefault="006D22F3" w:rsidP="00FD6911">
      <w:pPr>
        <w:ind w:left="1260" w:hanging="1260"/>
      </w:pPr>
      <w:r w:rsidRPr="00433242">
        <w:t>2019-2021</w:t>
      </w:r>
      <w:r w:rsidRPr="00433242">
        <w:tab/>
        <w:t>National Institutes of Health (R01), (PI: Schmitz) Sept. 2019-Aug. 2021. $486,000. Investigating mechanisms of epimutation origins and inheritance</w:t>
      </w:r>
    </w:p>
    <w:p w14:paraId="2CD0767F" w14:textId="77777777" w:rsidR="006D22F3" w:rsidRPr="00433242" w:rsidRDefault="006D22F3" w:rsidP="00FD6911">
      <w:pPr>
        <w:ind w:left="1260" w:hanging="1260"/>
      </w:pPr>
    </w:p>
    <w:p w14:paraId="545EC1B3" w14:textId="77777777" w:rsidR="006D22F3" w:rsidRPr="00433242" w:rsidRDefault="006D22F3" w:rsidP="00FD6911">
      <w:pPr>
        <w:ind w:left="1260" w:hanging="1260"/>
      </w:pPr>
      <w:r w:rsidRPr="00433242">
        <w:t>2019-2021</w:t>
      </w:r>
      <w:r w:rsidRPr="00433242">
        <w:tab/>
        <w:t>National Science Foundation (</w:t>
      </w:r>
      <w:proofErr w:type="gramStart"/>
      <w:r w:rsidRPr="00433242">
        <w:t>BTT:EAGER</w:t>
      </w:r>
      <w:proofErr w:type="gramEnd"/>
      <w:r w:rsidRPr="00433242">
        <w:t xml:space="preserve">), (PI: Schmitz) Jan. 2019-Dec. 2020. $299,904. </w:t>
      </w:r>
      <w:r w:rsidRPr="00433242">
        <w:rPr>
          <w:color w:val="000000"/>
        </w:rPr>
        <w:t>Harnessing the power of cellular memory to enhance the breeding potential of crops</w:t>
      </w:r>
    </w:p>
    <w:p w14:paraId="052B4A4D" w14:textId="77777777" w:rsidR="006D22F3" w:rsidRPr="00433242" w:rsidRDefault="006D22F3" w:rsidP="00FD6911">
      <w:pPr>
        <w:pStyle w:val="NoSpacing"/>
        <w:contextualSpacing/>
        <w:rPr>
          <w:rFonts w:ascii="Times New Roman" w:hAnsi="Times New Roman" w:cs="Times New Roman"/>
          <w:sz w:val="24"/>
          <w:szCs w:val="24"/>
        </w:rPr>
      </w:pPr>
    </w:p>
    <w:p w14:paraId="68CE2B36" w14:textId="77777777" w:rsidR="006D22F3" w:rsidRPr="00433242" w:rsidRDefault="006D22F3" w:rsidP="00FD6911">
      <w:pPr>
        <w:ind w:left="1260" w:hanging="1260"/>
        <w:rPr>
          <w:color w:val="000000"/>
        </w:rPr>
      </w:pPr>
      <w:r w:rsidRPr="00433242">
        <w:t>2019-2022</w:t>
      </w:r>
      <w:r w:rsidRPr="00433242">
        <w:tab/>
        <w:t xml:space="preserve">National Science Foundation (MCB), (PI: Schmitz) July. 2019-June 2022. $737,695. </w:t>
      </w:r>
      <w:r w:rsidRPr="00433242">
        <w:rPr>
          <w:color w:val="000000"/>
        </w:rPr>
        <w:t>Investigating the mechanistic origins and functions of gene body DNA methylation</w:t>
      </w:r>
    </w:p>
    <w:p w14:paraId="657B1A5A" w14:textId="77777777" w:rsidR="00494B3B" w:rsidRPr="00433242" w:rsidRDefault="00494B3B" w:rsidP="00494B3B">
      <w:pPr>
        <w:ind w:left="1260" w:hanging="1260"/>
        <w:rPr>
          <w:color w:val="000000" w:themeColor="text1"/>
        </w:rPr>
      </w:pPr>
    </w:p>
    <w:p w14:paraId="6DC85AB1" w14:textId="77777777" w:rsidR="000F3BFC" w:rsidRPr="00433242" w:rsidRDefault="000F3BFC" w:rsidP="000F3BFC">
      <w:pPr>
        <w:ind w:left="1260" w:hanging="1260"/>
        <w:rPr>
          <w:color w:val="000000" w:themeColor="text1"/>
        </w:rPr>
      </w:pPr>
      <w:r w:rsidRPr="00433242">
        <w:t>2020-2024</w:t>
      </w:r>
      <w:r w:rsidRPr="00433242">
        <w:tab/>
        <w:t xml:space="preserve">National Science Foundation (IOS), (PI: Schmitz) Sept. 2020-Aug. 2024. $203,904. </w:t>
      </w:r>
      <w:r w:rsidRPr="00433242">
        <w:rPr>
          <w:color w:val="000000" w:themeColor="text1"/>
        </w:rPr>
        <w:t>Collaborative Research: Mechanisms and manipulation of maize meristem size</w:t>
      </w:r>
    </w:p>
    <w:p w14:paraId="3A4C27A5" w14:textId="77777777" w:rsidR="000F3BFC" w:rsidRPr="00433242" w:rsidRDefault="000F3BFC" w:rsidP="000F3BFC">
      <w:pPr>
        <w:ind w:left="1260" w:hanging="1260"/>
        <w:rPr>
          <w:color w:val="000000" w:themeColor="text1"/>
        </w:rPr>
      </w:pPr>
    </w:p>
    <w:p w14:paraId="1699BBA3" w14:textId="77777777" w:rsidR="000F3BFC" w:rsidRDefault="000F3BFC" w:rsidP="000F3BFC">
      <w:pPr>
        <w:ind w:left="1260" w:hanging="1260"/>
        <w:rPr>
          <w:color w:val="000000" w:themeColor="text1"/>
        </w:rPr>
      </w:pPr>
      <w:r w:rsidRPr="00433242">
        <w:rPr>
          <w:color w:val="000000" w:themeColor="text1"/>
        </w:rPr>
        <w:t>2021-2024</w:t>
      </w:r>
      <w:r w:rsidRPr="00433242">
        <w:rPr>
          <w:color w:val="000000" w:themeColor="text1"/>
        </w:rPr>
        <w:tab/>
        <w:t>National Science Foundation (MCB), (PI: Schmitz) Aug. 2021-July 2024. $456,313. Collaborative Research: Mechanisms of differentiation and morphogenesis of the ligule/auricle hinge</w:t>
      </w:r>
    </w:p>
    <w:p w14:paraId="3148C461" w14:textId="77777777" w:rsidR="009E6822" w:rsidRPr="00433242" w:rsidRDefault="009E6822" w:rsidP="000F3BFC">
      <w:pPr>
        <w:ind w:left="1260" w:hanging="1260"/>
        <w:rPr>
          <w:color w:val="000000" w:themeColor="text1"/>
        </w:rPr>
      </w:pPr>
    </w:p>
    <w:p w14:paraId="71095558" w14:textId="45914A3C" w:rsidR="00494B3B" w:rsidRPr="00433242" w:rsidRDefault="00494B3B" w:rsidP="00494B3B">
      <w:pPr>
        <w:ind w:left="1260" w:hanging="1260"/>
      </w:pPr>
      <w:r w:rsidRPr="00433242">
        <w:rPr>
          <w:color w:val="000000" w:themeColor="text1"/>
        </w:rPr>
        <w:t>2022-202</w:t>
      </w:r>
      <w:r w:rsidR="007821B2">
        <w:rPr>
          <w:color w:val="000000" w:themeColor="text1"/>
        </w:rPr>
        <w:t>5</w:t>
      </w:r>
      <w:r w:rsidRPr="00433242">
        <w:rPr>
          <w:color w:val="000000" w:themeColor="text1"/>
        </w:rPr>
        <w:tab/>
      </w:r>
      <w:r w:rsidRPr="00433242">
        <w:t>United Soybean Board (USB), (PI: Schmitz) Oct. 2023-Sept. 2024. $</w:t>
      </w:r>
      <w:r w:rsidR="007821B2">
        <w:t>1,079</w:t>
      </w:r>
      <w:r w:rsidRPr="00433242">
        <w:t>,</w:t>
      </w:r>
      <w:r w:rsidR="007821B2">
        <w:t>599</w:t>
      </w:r>
      <w:r w:rsidRPr="00433242">
        <w:t xml:space="preserve">. A </w:t>
      </w:r>
      <w:r w:rsidRPr="000455E1">
        <w:rPr>
          <w:i/>
          <w:iCs/>
        </w:rPr>
        <w:t>cis</w:t>
      </w:r>
      <w:r w:rsidRPr="00433242">
        <w:t>-regulatory atlas of soybean single cells for targeted genome editing to improve trait performance</w:t>
      </w:r>
    </w:p>
    <w:p w14:paraId="62D48D5A" w14:textId="21576F3B" w:rsidR="006D22F3" w:rsidRPr="00433242" w:rsidRDefault="006D22F3" w:rsidP="006D22F3">
      <w:pPr>
        <w:spacing w:before="100" w:beforeAutospacing="1" w:after="100" w:afterAutospacing="1"/>
        <w:outlineLvl w:val="2"/>
        <w:rPr>
          <w:b/>
          <w:bCs/>
          <w:sz w:val="28"/>
          <w:szCs w:val="28"/>
          <w:u w:val="single"/>
        </w:rPr>
      </w:pPr>
      <w:r w:rsidRPr="00433242">
        <w:rPr>
          <w:b/>
          <w:bCs/>
          <w:sz w:val="28"/>
          <w:szCs w:val="28"/>
          <w:u w:val="single"/>
        </w:rPr>
        <w:t>Supervision of Student Research</w:t>
      </w:r>
    </w:p>
    <w:p w14:paraId="6459E9E6" w14:textId="45C6DF44" w:rsidR="00667EA3" w:rsidRPr="00433242" w:rsidRDefault="006D22F3" w:rsidP="006D22F3">
      <w:pPr>
        <w:ind w:right="270"/>
        <w:rPr>
          <w:b/>
          <w:bCs/>
          <w:i/>
          <w:iCs/>
          <w:u w:val="single"/>
        </w:rPr>
      </w:pPr>
      <w:r w:rsidRPr="00433242">
        <w:rPr>
          <w:b/>
          <w:bCs/>
          <w:i/>
          <w:iCs/>
          <w:u w:val="single"/>
        </w:rPr>
        <w:t>Supervision of Postdoctoral Research</w:t>
      </w:r>
    </w:p>
    <w:p w14:paraId="3821744D" w14:textId="00140781" w:rsidR="006D22F3" w:rsidRPr="00433242" w:rsidRDefault="006D22F3" w:rsidP="006D22F3">
      <w:pPr>
        <w:pStyle w:val="NoSpacing"/>
        <w:contextualSpacing/>
        <w:jc w:val="both"/>
        <w:rPr>
          <w:rFonts w:ascii="Times New Roman" w:hAnsi="Times New Roman" w:cs="Times New Roman"/>
          <w:sz w:val="24"/>
          <w:szCs w:val="24"/>
        </w:rPr>
      </w:pPr>
      <w:r w:rsidRPr="00433242">
        <w:rPr>
          <w:rFonts w:ascii="Times New Roman" w:hAnsi="Times New Roman" w:cs="Times New Roman"/>
          <w:sz w:val="24"/>
          <w:szCs w:val="24"/>
        </w:rPr>
        <w:t xml:space="preserve">Dr. Chad Niederhuth (9/13 – 6/17) – </w:t>
      </w:r>
      <w:r w:rsidR="007A0132" w:rsidRPr="00433242">
        <w:rPr>
          <w:rFonts w:ascii="Times New Roman" w:hAnsi="Times New Roman" w:cs="Times New Roman"/>
          <w:sz w:val="24"/>
          <w:szCs w:val="24"/>
        </w:rPr>
        <w:t>Research Scientist</w:t>
      </w:r>
      <w:r w:rsidRPr="00433242">
        <w:rPr>
          <w:rFonts w:ascii="Times New Roman" w:hAnsi="Times New Roman" w:cs="Times New Roman"/>
          <w:sz w:val="24"/>
          <w:szCs w:val="24"/>
        </w:rPr>
        <w:t xml:space="preserve">, </w:t>
      </w:r>
      <w:r w:rsidR="007A0132" w:rsidRPr="00433242">
        <w:rPr>
          <w:rFonts w:ascii="Times New Roman" w:hAnsi="Times New Roman" w:cs="Times New Roman"/>
          <w:sz w:val="24"/>
          <w:szCs w:val="24"/>
        </w:rPr>
        <w:t>Corteva</w:t>
      </w:r>
    </w:p>
    <w:p w14:paraId="76778EB4"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lastRenderedPageBreak/>
        <w:t xml:space="preserve">Dr. </w:t>
      </w:r>
      <w:proofErr w:type="spellStart"/>
      <w:r w:rsidRPr="00433242">
        <w:rPr>
          <w:rFonts w:ascii="Times New Roman" w:hAnsi="Times New Roman" w:cs="Times New Roman"/>
          <w:sz w:val="24"/>
          <w:szCs w:val="24"/>
        </w:rPr>
        <w:t>Xiuling</w:t>
      </w:r>
      <w:proofErr w:type="spellEnd"/>
      <w:r w:rsidRPr="00433242">
        <w:rPr>
          <w:rFonts w:ascii="Times New Roman" w:hAnsi="Times New Roman" w:cs="Times New Roman"/>
          <w:sz w:val="24"/>
          <w:szCs w:val="24"/>
        </w:rPr>
        <w:t xml:space="preserve"> Shi (5/14 – 12/17) – Assistant Professor, Corban University</w:t>
      </w:r>
    </w:p>
    <w:p w14:paraId="63AA7C56"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Dr. Adam Bewick (3/15 – 3/18) – Bayer, Inc. Native Trait Genomics Scientists</w:t>
      </w:r>
    </w:p>
    <w:p w14:paraId="1E70CD21"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 xml:space="preserve">Dr. </w:t>
      </w:r>
      <w:proofErr w:type="spellStart"/>
      <w:r w:rsidRPr="00433242">
        <w:rPr>
          <w:rFonts w:ascii="Times New Roman" w:hAnsi="Times New Roman" w:cs="Times New Roman"/>
          <w:sz w:val="24"/>
          <w:szCs w:val="24"/>
        </w:rPr>
        <w:t>Zefu</w:t>
      </w:r>
      <w:proofErr w:type="spellEnd"/>
      <w:r w:rsidRPr="00433242">
        <w:rPr>
          <w:rFonts w:ascii="Times New Roman" w:hAnsi="Times New Roman" w:cs="Times New Roman"/>
          <w:sz w:val="24"/>
          <w:szCs w:val="24"/>
        </w:rPr>
        <w:t xml:space="preserve"> Lu (9/15 – 12/19) – Associate Professor, Chinese Academy of Agri. Sciences.</w:t>
      </w:r>
    </w:p>
    <w:p w14:paraId="687A3551"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 xml:space="preserve">Dr. Jered Wendte (8/17 – 12/19) – Senior Scientist, </w:t>
      </w:r>
      <w:proofErr w:type="spellStart"/>
      <w:r w:rsidRPr="00433242">
        <w:rPr>
          <w:rFonts w:ascii="Times New Roman" w:hAnsi="Times New Roman" w:cs="Times New Roman"/>
          <w:sz w:val="24"/>
          <w:szCs w:val="24"/>
        </w:rPr>
        <w:t>MRIGlobal</w:t>
      </w:r>
      <w:proofErr w:type="spellEnd"/>
    </w:p>
    <w:p w14:paraId="335C4576"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Dr. Rafi Yaari (9/17 – 8/19) – Postdoctoral Fellow, Univ. of Tel Aviv, Zemach Lab</w:t>
      </w:r>
    </w:p>
    <w:p w14:paraId="75E17BF5" w14:textId="77777777" w:rsidR="006D22F3" w:rsidRPr="00433242" w:rsidRDefault="006D22F3" w:rsidP="006D22F3">
      <w:pPr>
        <w:rPr>
          <w:color w:val="000000"/>
        </w:rPr>
      </w:pPr>
      <w:r w:rsidRPr="00433242">
        <w:t xml:space="preserve">Dr. Pedro Reis (3/20 – 2/22) - </w:t>
      </w:r>
      <w:r w:rsidRPr="00433242">
        <w:rPr>
          <w:color w:val="000000"/>
        </w:rPr>
        <w:t xml:space="preserve">Adjunct Professor, Federal University of </w:t>
      </w:r>
      <w:proofErr w:type="spellStart"/>
      <w:r w:rsidRPr="00433242">
        <w:rPr>
          <w:color w:val="000000"/>
        </w:rPr>
        <w:t>Vicosa</w:t>
      </w:r>
      <w:proofErr w:type="spellEnd"/>
      <w:r w:rsidRPr="00433242">
        <w:rPr>
          <w:color w:val="000000"/>
        </w:rPr>
        <w:t>, Brazil</w:t>
      </w:r>
    </w:p>
    <w:p w14:paraId="665D59C4"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Dr. Alexandre Marand (07/18 – 06/23) – Assistant Professor, University of Michigan</w:t>
      </w:r>
    </w:p>
    <w:p w14:paraId="2649A678"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Dr. Xuan Zhang (08/19 – 6/24) – Senior Research Associate, University of Georgia</w:t>
      </w:r>
    </w:p>
    <w:p w14:paraId="72842381" w14:textId="098323DF"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 xml:space="preserve">Dr. Hosung Jang (1/20 – </w:t>
      </w:r>
      <w:r w:rsidR="00A00C8F" w:rsidRPr="00433242">
        <w:rPr>
          <w:rFonts w:ascii="Times New Roman" w:hAnsi="Times New Roman" w:cs="Times New Roman"/>
          <w:sz w:val="24"/>
          <w:szCs w:val="24"/>
        </w:rPr>
        <w:t>10/24</w:t>
      </w:r>
      <w:r w:rsidRPr="00433242">
        <w:rPr>
          <w:rFonts w:ascii="Times New Roman" w:hAnsi="Times New Roman" w:cs="Times New Roman"/>
          <w:sz w:val="24"/>
          <w:szCs w:val="24"/>
        </w:rPr>
        <w:t>)</w:t>
      </w:r>
      <w:r w:rsidR="00A00C8F" w:rsidRPr="00433242">
        <w:rPr>
          <w:rFonts w:ascii="Times New Roman" w:hAnsi="Times New Roman" w:cs="Times New Roman"/>
          <w:sz w:val="24"/>
          <w:szCs w:val="24"/>
        </w:rPr>
        <w:t xml:space="preserve"> – Postdoctoral Fellow, University of Florida</w:t>
      </w:r>
    </w:p>
    <w:p w14:paraId="52530ADE" w14:textId="77777777" w:rsidR="006D22F3" w:rsidRPr="00433242" w:rsidRDefault="006D22F3" w:rsidP="006D22F3">
      <w:pPr>
        <w:pStyle w:val="NoSpacing"/>
        <w:contextualSpacing/>
        <w:jc w:val="both"/>
        <w:rPr>
          <w:rFonts w:ascii="Times New Roman" w:hAnsi="Times New Roman" w:cs="Times New Roman"/>
          <w:sz w:val="24"/>
          <w:szCs w:val="24"/>
        </w:rPr>
      </w:pPr>
      <w:r w:rsidRPr="00433242">
        <w:rPr>
          <w:rFonts w:ascii="Times New Roman" w:hAnsi="Times New Roman" w:cs="Times New Roman"/>
          <w:sz w:val="24"/>
          <w:szCs w:val="24"/>
        </w:rPr>
        <w:t>Dr. Haidong Yan (7/20 – 5/24) – Associate Professor, Sichuan Agricultural University</w:t>
      </w:r>
    </w:p>
    <w:p w14:paraId="56D4BBFE"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Dr. Mark Minow (8/21 – current)</w:t>
      </w:r>
    </w:p>
    <w:p w14:paraId="3A3CD4D8"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Dr. Ramesh Bondada (12/21 – 5/23) – Postdoctoral scientist, West Virginia State Univ.</w:t>
      </w:r>
    </w:p>
    <w:p w14:paraId="4ABE2694"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 xml:space="preserve">Dr. </w:t>
      </w:r>
      <w:proofErr w:type="spellStart"/>
      <w:r w:rsidRPr="00433242">
        <w:rPr>
          <w:rFonts w:ascii="Times New Roman" w:hAnsi="Times New Roman" w:cs="Times New Roman"/>
          <w:sz w:val="24"/>
          <w:szCs w:val="24"/>
        </w:rPr>
        <w:t>Ziliang</w:t>
      </w:r>
      <w:proofErr w:type="spellEnd"/>
      <w:r w:rsidRPr="00433242">
        <w:rPr>
          <w:rFonts w:ascii="Times New Roman" w:hAnsi="Times New Roman" w:cs="Times New Roman"/>
          <w:sz w:val="24"/>
          <w:szCs w:val="24"/>
        </w:rPr>
        <w:t xml:space="preserve"> Luo (11/22 – current)</w:t>
      </w:r>
    </w:p>
    <w:p w14:paraId="7BDAD9DF"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 xml:space="preserve">Dr. </w:t>
      </w:r>
      <w:proofErr w:type="spellStart"/>
      <w:r w:rsidRPr="00433242">
        <w:rPr>
          <w:rFonts w:ascii="Times New Roman" w:hAnsi="Times New Roman" w:cs="Times New Roman"/>
          <w:sz w:val="24"/>
          <w:szCs w:val="24"/>
        </w:rPr>
        <w:t>Yingzhen</w:t>
      </w:r>
      <w:proofErr w:type="spellEnd"/>
      <w:r w:rsidRPr="00433242">
        <w:rPr>
          <w:rFonts w:ascii="Times New Roman" w:hAnsi="Times New Roman" w:cs="Times New Roman"/>
          <w:sz w:val="24"/>
          <w:szCs w:val="24"/>
        </w:rPr>
        <w:t xml:space="preserve"> Kong (8/23 – 3/24) – Senior Scientist, UGA </w:t>
      </w:r>
    </w:p>
    <w:p w14:paraId="15E5459D" w14:textId="77777777" w:rsidR="006D22F3" w:rsidRPr="00433242" w:rsidRDefault="006D22F3" w:rsidP="006D22F3">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Dr. Xiang Li (1/24 – current)</w:t>
      </w:r>
    </w:p>
    <w:p w14:paraId="06F76F73" w14:textId="037D2DB4" w:rsidR="00667EA3" w:rsidRDefault="006D22F3" w:rsidP="00335F48">
      <w:pPr>
        <w:pStyle w:val="NoSpacing"/>
        <w:ind w:left="1260" w:hanging="1260"/>
        <w:contextualSpacing/>
        <w:jc w:val="both"/>
        <w:rPr>
          <w:rFonts w:ascii="Times New Roman" w:hAnsi="Times New Roman" w:cs="Times New Roman"/>
          <w:sz w:val="24"/>
          <w:szCs w:val="24"/>
        </w:rPr>
      </w:pPr>
      <w:r w:rsidRPr="00433242">
        <w:rPr>
          <w:rFonts w:ascii="Times New Roman" w:hAnsi="Times New Roman" w:cs="Times New Roman"/>
          <w:sz w:val="24"/>
          <w:szCs w:val="24"/>
        </w:rPr>
        <w:t>Dr. Hao Zhang (9/24 – current)</w:t>
      </w:r>
    </w:p>
    <w:p w14:paraId="39943E83" w14:textId="4AB3F9BF" w:rsidR="00E8786B" w:rsidRDefault="00E8786B" w:rsidP="00335F48">
      <w:pPr>
        <w:pStyle w:val="NoSpacing"/>
        <w:ind w:left="1260" w:hanging="1260"/>
        <w:contextualSpacing/>
        <w:jc w:val="both"/>
        <w:rPr>
          <w:rFonts w:ascii="Times New Roman" w:hAnsi="Times New Roman" w:cs="Times New Roman"/>
          <w:sz w:val="24"/>
          <w:szCs w:val="24"/>
        </w:rPr>
      </w:pPr>
      <w:r>
        <w:rPr>
          <w:rFonts w:ascii="Times New Roman" w:hAnsi="Times New Roman" w:cs="Times New Roman"/>
          <w:sz w:val="24"/>
          <w:szCs w:val="24"/>
        </w:rPr>
        <w:t>Dr. Shan Liang (2/25 – current)</w:t>
      </w:r>
    </w:p>
    <w:p w14:paraId="43B264D6" w14:textId="7784D365" w:rsidR="002739BB" w:rsidRDefault="002739BB" w:rsidP="00335F48">
      <w:pPr>
        <w:pStyle w:val="NoSpacing"/>
        <w:ind w:left="1260" w:hanging="1260"/>
        <w:contextualSpacing/>
        <w:jc w:val="both"/>
        <w:rPr>
          <w:rFonts w:ascii="Times New Roman" w:hAnsi="Times New Roman" w:cs="Times New Roman"/>
          <w:sz w:val="24"/>
          <w:szCs w:val="24"/>
        </w:rPr>
      </w:pPr>
      <w:r>
        <w:rPr>
          <w:rFonts w:ascii="Times New Roman" w:hAnsi="Times New Roman" w:cs="Times New Roman"/>
          <w:sz w:val="24"/>
          <w:szCs w:val="24"/>
        </w:rPr>
        <w:t>Dr. Jie Yao (</w:t>
      </w:r>
      <w:r w:rsidRPr="00433242">
        <w:rPr>
          <w:rFonts w:ascii="Times New Roman" w:hAnsi="Times New Roman" w:cs="Times New Roman"/>
          <w:sz w:val="24"/>
          <w:szCs w:val="24"/>
        </w:rPr>
        <w:t>9/2</w:t>
      </w:r>
      <w:r w:rsidR="00321129">
        <w:rPr>
          <w:rFonts w:ascii="Times New Roman" w:hAnsi="Times New Roman" w:cs="Times New Roman"/>
          <w:sz w:val="24"/>
          <w:szCs w:val="24"/>
        </w:rPr>
        <w:t>5</w:t>
      </w:r>
      <w:r w:rsidRPr="00433242">
        <w:rPr>
          <w:rFonts w:ascii="Times New Roman" w:hAnsi="Times New Roman" w:cs="Times New Roman"/>
          <w:sz w:val="24"/>
          <w:szCs w:val="24"/>
        </w:rPr>
        <w:t xml:space="preserve"> – current)</w:t>
      </w:r>
    </w:p>
    <w:p w14:paraId="585DBA93" w14:textId="77777777" w:rsidR="00E13796" w:rsidRPr="00433242" w:rsidRDefault="00E13796" w:rsidP="00E13796">
      <w:pPr>
        <w:pStyle w:val="NoSpacing"/>
        <w:ind w:left="1260" w:hanging="1260"/>
        <w:contextualSpacing/>
        <w:jc w:val="both"/>
        <w:rPr>
          <w:rFonts w:ascii="Times New Roman" w:hAnsi="Times New Roman" w:cs="Times New Roman"/>
          <w:sz w:val="24"/>
          <w:szCs w:val="24"/>
        </w:rPr>
      </w:pPr>
      <w:r>
        <w:rPr>
          <w:rFonts w:ascii="Times New Roman" w:hAnsi="Times New Roman" w:cs="Times New Roman"/>
          <w:sz w:val="24"/>
          <w:szCs w:val="24"/>
        </w:rPr>
        <w:t>Dr. Cuong Nguyen (12/25 – current)</w:t>
      </w:r>
    </w:p>
    <w:p w14:paraId="2C68A60E" w14:textId="103C3CB2" w:rsidR="006D10F1" w:rsidRDefault="006D10F1" w:rsidP="00335F48">
      <w:pPr>
        <w:pStyle w:val="NoSpacing"/>
        <w:ind w:left="1260" w:hanging="1260"/>
        <w:contextualSpacing/>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Hongwoo</w:t>
      </w:r>
      <w:proofErr w:type="spellEnd"/>
      <w:r>
        <w:rPr>
          <w:rFonts w:ascii="Times New Roman" w:hAnsi="Times New Roman" w:cs="Times New Roman"/>
          <w:sz w:val="24"/>
          <w:szCs w:val="24"/>
        </w:rPr>
        <w:t xml:space="preserve"> Kim (2/26 – current)</w:t>
      </w:r>
    </w:p>
    <w:p w14:paraId="47163B0E" w14:textId="77777777" w:rsidR="006D22F3" w:rsidRPr="00433242" w:rsidRDefault="006D22F3" w:rsidP="006D22F3">
      <w:pPr>
        <w:pStyle w:val="NoSpacing"/>
        <w:contextualSpacing/>
        <w:jc w:val="both"/>
        <w:rPr>
          <w:rFonts w:ascii="Times New Roman" w:hAnsi="Times New Roman" w:cs="Times New Roman"/>
          <w:sz w:val="24"/>
          <w:szCs w:val="24"/>
        </w:rPr>
      </w:pPr>
    </w:p>
    <w:p w14:paraId="3AE46D2A" w14:textId="77777777" w:rsidR="006D22F3" w:rsidRPr="00433242" w:rsidRDefault="006D22F3" w:rsidP="006D22F3">
      <w:pPr>
        <w:ind w:right="270"/>
        <w:rPr>
          <w:b/>
          <w:bCs/>
          <w:i/>
          <w:iCs/>
          <w:u w:val="single"/>
        </w:rPr>
      </w:pPr>
      <w:r w:rsidRPr="00433242">
        <w:rPr>
          <w:b/>
          <w:bCs/>
          <w:i/>
          <w:iCs/>
          <w:u w:val="single"/>
        </w:rPr>
        <w:t>Supervision of Senior Research Associate</w:t>
      </w:r>
    </w:p>
    <w:p w14:paraId="683CBF5E" w14:textId="77777777" w:rsidR="006D22F3" w:rsidRPr="00433242" w:rsidRDefault="006D22F3" w:rsidP="006D22F3">
      <w:pPr>
        <w:ind w:right="270"/>
      </w:pPr>
      <w:r w:rsidRPr="00433242">
        <w:t>Dr. Xuan Zhang (07/24 – current)</w:t>
      </w:r>
    </w:p>
    <w:p w14:paraId="7D86748D" w14:textId="77777777" w:rsidR="006D22F3" w:rsidRPr="00433242" w:rsidRDefault="006D22F3" w:rsidP="006D22F3">
      <w:pPr>
        <w:ind w:right="270"/>
        <w:rPr>
          <w:b/>
          <w:bCs/>
        </w:rPr>
      </w:pPr>
    </w:p>
    <w:p w14:paraId="2A324BA5" w14:textId="77777777" w:rsidR="006D22F3" w:rsidRPr="00433242" w:rsidRDefault="006D22F3" w:rsidP="006D22F3">
      <w:pPr>
        <w:ind w:right="270"/>
        <w:rPr>
          <w:b/>
          <w:bCs/>
          <w:i/>
          <w:iCs/>
          <w:u w:val="single"/>
        </w:rPr>
      </w:pPr>
      <w:r w:rsidRPr="00433242">
        <w:rPr>
          <w:b/>
          <w:bCs/>
          <w:i/>
          <w:iCs/>
          <w:u w:val="single"/>
        </w:rPr>
        <w:t xml:space="preserve">Supervision of Graduate Student Research </w:t>
      </w:r>
    </w:p>
    <w:p w14:paraId="1C17129A" w14:textId="6339294D" w:rsidR="001E4D38" w:rsidRPr="00433242" w:rsidRDefault="001E4D38" w:rsidP="001E4D38">
      <w:pPr>
        <w:pStyle w:val="NoSpacing"/>
        <w:ind w:right="270"/>
        <w:rPr>
          <w:rFonts w:ascii="Times New Roman" w:hAnsi="Times New Roman" w:cs="Times New Roman"/>
          <w:sz w:val="24"/>
          <w:szCs w:val="24"/>
        </w:rPr>
      </w:pPr>
      <w:r>
        <w:rPr>
          <w:rFonts w:ascii="Times New Roman" w:hAnsi="Times New Roman" w:cs="Times New Roman"/>
          <w:sz w:val="24"/>
          <w:szCs w:val="24"/>
        </w:rPr>
        <w:t>Noah Behrendt</w:t>
      </w:r>
      <w:r w:rsidRPr="00433242">
        <w:rPr>
          <w:rFonts w:ascii="Times New Roman" w:hAnsi="Times New Roman" w:cs="Times New Roman"/>
          <w:sz w:val="24"/>
          <w:szCs w:val="24"/>
        </w:rPr>
        <w:t xml:space="preserve"> – Genetics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t>Spring 202</w:t>
      </w:r>
      <w:r>
        <w:rPr>
          <w:rFonts w:ascii="Times New Roman" w:hAnsi="Times New Roman" w:cs="Times New Roman"/>
          <w:sz w:val="24"/>
          <w:szCs w:val="24"/>
        </w:rPr>
        <w:t>6</w:t>
      </w:r>
      <w:r w:rsidRPr="00433242">
        <w:rPr>
          <w:rFonts w:ascii="Times New Roman" w:hAnsi="Times New Roman" w:cs="Times New Roman"/>
          <w:sz w:val="24"/>
          <w:szCs w:val="24"/>
        </w:rPr>
        <w:t xml:space="preserve"> – present</w:t>
      </w:r>
    </w:p>
    <w:p w14:paraId="3C316727" w14:textId="675FD9F3" w:rsidR="001E4D38" w:rsidRPr="00433242" w:rsidRDefault="001E4D38" w:rsidP="001E4D38">
      <w:pPr>
        <w:pStyle w:val="NoSpacing"/>
        <w:ind w:right="270"/>
        <w:rPr>
          <w:rFonts w:ascii="Times New Roman" w:hAnsi="Times New Roman" w:cs="Times New Roman"/>
          <w:sz w:val="24"/>
          <w:szCs w:val="24"/>
        </w:rPr>
      </w:pPr>
      <w:r>
        <w:rPr>
          <w:rFonts w:ascii="Times New Roman" w:hAnsi="Times New Roman" w:cs="Times New Roman"/>
          <w:sz w:val="24"/>
          <w:szCs w:val="24"/>
        </w:rPr>
        <w:t>Caroline Bendickson</w:t>
      </w:r>
      <w:r w:rsidRPr="00433242">
        <w:rPr>
          <w:rFonts w:ascii="Times New Roman" w:hAnsi="Times New Roman" w:cs="Times New Roman"/>
          <w:sz w:val="24"/>
          <w:szCs w:val="24"/>
        </w:rPr>
        <w:t xml:space="preserve"> – Genetics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t>Spring 202</w:t>
      </w:r>
      <w:r>
        <w:rPr>
          <w:rFonts w:ascii="Times New Roman" w:hAnsi="Times New Roman" w:cs="Times New Roman"/>
          <w:sz w:val="24"/>
          <w:szCs w:val="24"/>
        </w:rPr>
        <w:t>6</w:t>
      </w:r>
      <w:r w:rsidRPr="00433242">
        <w:rPr>
          <w:rFonts w:ascii="Times New Roman" w:hAnsi="Times New Roman" w:cs="Times New Roman"/>
          <w:sz w:val="24"/>
          <w:szCs w:val="24"/>
        </w:rPr>
        <w:t xml:space="preserve"> – present</w:t>
      </w:r>
    </w:p>
    <w:p w14:paraId="037E71C7" w14:textId="01828AFB" w:rsidR="00B14465" w:rsidRPr="00433242" w:rsidRDefault="00B14465"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Xiaomeng Fu – Genetics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 xml:space="preserve">Spring 2025 </w:t>
      </w:r>
      <w:r w:rsidR="009936A0" w:rsidRPr="00433242">
        <w:rPr>
          <w:rFonts w:ascii="Times New Roman" w:hAnsi="Times New Roman" w:cs="Times New Roman"/>
          <w:sz w:val="24"/>
          <w:szCs w:val="24"/>
        </w:rPr>
        <w:t>–</w:t>
      </w:r>
      <w:r w:rsidRPr="00433242">
        <w:rPr>
          <w:rFonts w:ascii="Times New Roman" w:hAnsi="Times New Roman" w:cs="Times New Roman"/>
          <w:sz w:val="24"/>
          <w:szCs w:val="24"/>
        </w:rPr>
        <w:t xml:space="preserve"> present</w:t>
      </w:r>
    </w:p>
    <w:p w14:paraId="668CCD89" w14:textId="7F5B56D6"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Kevin Sun – Bioinformatics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2024 – present</w:t>
      </w:r>
    </w:p>
    <w:p w14:paraId="42B5DD62" w14:textId="232D1BC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Alexandra Tadros – Genetics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433242">
        <w:rPr>
          <w:rFonts w:ascii="Times New Roman" w:hAnsi="Times New Roman" w:cs="Times New Roman"/>
          <w:sz w:val="24"/>
          <w:szCs w:val="24"/>
        </w:rPr>
        <w:tab/>
      </w:r>
      <w:r w:rsidRPr="00433242">
        <w:rPr>
          <w:rFonts w:ascii="Times New Roman" w:hAnsi="Times New Roman" w:cs="Times New Roman"/>
          <w:sz w:val="24"/>
          <w:szCs w:val="24"/>
        </w:rPr>
        <w:t xml:space="preserve">Spring 2024 – present </w:t>
      </w:r>
    </w:p>
    <w:p w14:paraId="55FABF8F" w14:textId="6E1F539D"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Cullan Meyer – Genetics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 xml:space="preserve">Spring 2021 – present </w:t>
      </w:r>
    </w:p>
    <w:p w14:paraId="0F93AB51" w14:textId="42D7A240"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Nan Yao – Genetics</w:t>
      </w:r>
      <w:r w:rsidR="00E505E4" w:rsidRPr="00433242">
        <w:rPr>
          <w:rFonts w:ascii="Times New Roman" w:hAnsi="Times New Roman" w:cs="Times New Roman"/>
          <w:sz w:val="24"/>
          <w:szCs w:val="24"/>
        </w:rPr>
        <w:t xml:space="preserve"> – PhD in Genetics, Postdoc</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00E505E4" w:rsidRPr="00433242">
        <w:rPr>
          <w:rFonts w:ascii="Times New Roman" w:hAnsi="Times New Roman" w:cs="Times New Roman"/>
          <w:sz w:val="24"/>
          <w:szCs w:val="24"/>
        </w:rPr>
        <w:t>Spring 2025</w:t>
      </w:r>
    </w:p>
    <w:p w14:paraId="658D4E9A" w14:textId="77777777" w:rsidR="008F5DE2"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Sohyun Bang – </w:t>
      </w:r>
      <w:r w:rsidR="00CF201B" w:rsidRPr="00433242">
        <w:rPr>
          <w:rFonts w:ascii="Times New Roman" w:hAnsi="Times New Roman" w:cs="Times New Roman"/>
          <w:sz w:val="24"/>
          <w:szCs w:val="24"/>
        </w:rPr>
        <w:t>Ph</w:t>
      </w:r>
      <w:r w:rsidR="0096698D" w:rsidRPr="00433242">
        <w:rPr>
          <w:rFonts w:ascii="Times New Roman" w:hAnsi="Times New Roman" w:cs="Times New Roman"/>
          <w:sz w:val="24"/>
          <w:szCs w:val="24"/>
        </w:rPr>
        <w:t>D</w:t>
      </w:r>
      <w:r w:rsidR="00CF201B" w:rsidRPr="00433242">
        <w:rPr>
          <w:rFonts w:ascii="Times New Roman" w:hAnsi="Times New Roman" w:cs="Times New Roman"/>
          <w:sz w:val="24"/>
          <w:szCs w:val="24"/>
        </w:rPr>
        <w:t xml:space="preserve"> in </w:t>
      </w:r>
      <w:r w:rsidRPr="00433242">
        <w:rPr>
          <w:rFonts w:ascii="Times New Roman" w:hAnsi="Times New Roman" w:cs="Times New Roman"/>
          <w:sz w:val="24"/>
          <w:szCs w:val="24"/>
        </w:rPr>
        <w:t>Bioinformatics</w:t>
      </w:r>
      <w:r w:rsidR="0096698D" w:rsidRPr="00433242">
        <w:rPr>
          <w:rFonts w:ascii="Times New Roman" w:hAnsi="Times New Roman" w:cs="Times New Roman"/>
          <w:sz w:val="24"/>
          <w:szCs w:val="24"/>
        </w:rPr>
        <w:t xml:space="preserve">, </w:t>
      </w:r>
      <w:r w:rsidR="008F5DE2" w:rsidRPr="00433242">
        <w:rPr>
          <w:rFonts w:ascii="Times New Roman" w:hAnsi="Times New Roman" w:cs="Times New Roman"/>
          <w:sz w:val="24"/>
          <w:szCs w:val="24"/>
        </w:rPr>
        <w:t>Bioinformatics</w:t>
      </w:r>
    </w:p>
    <w:p w14:paraId="2F1FF827" w14:textId="65784099" w:rsidR="006D22F3" w:rsidRPr="00433242" w:rsidRDefault="008F5DE2" w:rsidP="008F5DE2">
      <w:pPr>
        <w:pStyle w:val="NoSpacing"/>
        <w:ind w:right="270" w:firstLine="720"/>
        <w:rPr>
          <w:rFonts w:ascii="Times New Roman" w:hAnsi="Times New Roman" w:cs="Times New Roman"/>
          <w:sz w:val="24"/>
          <w:szCs w:val="24"/>
        </w:rPr>
      </w:pPr>
      <w:r w:rsidRPr="00433242">
        <w:rPr>
          <w:rFonts w:ascii="Times New Roman" w:hAnsi="Times New Roman" w:cs="Times New Roman"/>
          <w:sz w:val="24"/>
          <w:szCs w:val="24"/>
        </w:rPr>
        <w:t xml:space="preserve">Scientist, </w:t>
      </w:r>
      <w:proofErr w:type="spellStart"/>
      <w:r w:rsidRPr="00433242">
        <w:rPr>
          <w:rFonts w:ascii="Times New Roman" w:hAnsi="Times New Roman" w:cs="Times New Roman"/>
          <w:sz w:val="24"/>
          <w:szCs w:val="24"/>
        </w:rPr>
        <w:t>ArkeaBio</w:t>
      </w:r>
      <w:proofErr w:type="spellEnd"/>
      <w:r w:rsidRPr="00433242">
        <w:rPr>
          <w:rFonts w:ascii="Times New Roman" w:hAnsi="Times New Roman" w:cs="Times New Roman"/>
          <w:sz w:val="24"/>
          <w:szCs w:val="24"/>
        </w:rPr>
        <w:tab/>
      </w:r>
      <w:r w:rsidRPr="00433242">
        <w:rPr>
          <w:rFonts w:ascii="Times New Roman" w:hAnsi="Times New Roman" w:cs="Times New Roman"/>
          <w:sz w:val="24"/>
          <w:szCs w:val="24"/>
        </w:rPr>
        <w:tab/>
      </w:r>
      <w:r w:rsidR="006D22F3" w:rsidRPr="00433242">
        <w:rPr>
          <w:rFonts w:ascii="Times New Roman" w:hAnsi="Times New Roman" w:cs="Times New Roman"/>
          <w:sz w:val="24"/>
          <w:szCs w:val="24"/>
        </w:rPr>
        <w:tab/>
      </w:r>
      <w:r w:rsidR="006D22F3" w:rsidRPr="00433242">
        <w:rPr>
          <w:rFonts w:ascii="Times New Roman" w:hAnsi="Times New Roman" w:cs="Times New Roman"/>
          <w:sz w:val="24"/>
          <w:szCs w:val="24"/>
        </w:rPr>
        <w:tab/>
      </w:r>
      <w:r w:rsidR="006D22F3"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006D22F3" w:rsidRPr="00433242">
        <w:rPr>
          <w:rFonts w:ascii="Times New Roman" w:hAnsi="Times New Roman" w:cs="Times New Roman"/>
          <w:sz w:val="24"/>
          <w:szCs w:val="24"/>
        </w:rPr>
        <w:t xml:space="preserve">Summer 2024 </w:t>
      </w:r>
    </w:p>
    <w:p w14:paraId="787FACB5" w14:textId="5153152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Ankush Sangra – Genetics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 xml:space="preserve">Spring 2020 – present </w:t>
      </w:r>
    </w:p>
    <w:p w14:paraId="551192F7" w14:textId="148EB71F"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Pablo Mendieta – </w:t>
      </w:r>
      <w:r w:rsidR="00F02D67" w:rsidRPr="00433242">
        <w:rPr>
          <w:rFonts w:ascii="Times New Roman" w:hAnsi="Times New Roman" w:cs="Times New Roman"/>
          <w:sz w:val="24"/>
          <w:szCs w:val="24"/>
        </w:rPr>
        <w:t>PhD in Genetics, Scientist, Inari</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433242">
        <w:rPr>
          <w:rFonts w:ascii="Times New Roman" w:hAnsi="Times New Roman" w:cs="Times New Roman"/>
          <w:sz w:val="24"/>
          <w:szCs w:val="24"/>
        </w:rPr>
        <w:tab/>
      </w:r>
      <w:r w:rsidRPr="00433242">
        <w:rPr>
          <w:rFonts w:ascii="Times New Roman" w:hAnsi="Times New Roman" w:cs="Times New Roman"/>
          <w:sz w:val="24"/>
          <w:szCs w:val="24"/>
        </w:rPr>
        <w:t>Spring 2024</w:t>
      </w:r>
    </w:p>
    <w:p w14:paraId="1E3FE746" w14:textId="7B5E943C"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Andrew Murray – PhD in Plant Biology, Scientist,</w:t>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Fall 2022</w:t>
      </w:r>
    </w:p>
    <w:p w14:paraId="14981E3B" w14:textId="74707CBD" w:rsidR="006D22F3" w:rsidRPr="00433242" w:rsidRDefault="0055734E" w:rsidP="00335F48">
      <w:pPr>
        <w:pStyle w:val="NoSpacing"/>
        <w:ind w:right="270" w:firstLine="720"/>
        <w:rPr>
          <w:rFonts w:ascii="Times New Roman" w:hAnsi="Times New Roman" w:cs="Times New Roman"/>
          <w:sz w:val="24"/>
          <w:szCs w:val="24"/>
        </w:rPr>
      </w:pPr>
      <w:r>
        <w:rPr>
          <w:rFonts w:ascii="Times New Roman" w:hAnsi="Times New Roman" w:cs="Times New Roman"/>
          <w:sz w:val="24"/>
          <w:szCs w:val="24"/>
        </w:rPr>
        <w:t>Cellino Bio</w:t>
      </w:r>
    </w:p>
    <w:p w14:paraId="2ACC80F2" w14:textId="7669CEA9" w:rsidR="006D22F3" w:rsidRPr="00433242" w:rsidRDefault="006D22F3" w:rsidP="006D22F3">
      <w:pPr>
        <w:pStyle w:val="NoSpacing"/>
        <w:ind w:right="270"/>
        <w:rPr>
          <w:rFonts w:ascii="Times New Roman" w:hAnsi="Times New Roman" w:cs="Times New Roman"/>
          <w:sz w:val="24"/>
          <w:szCs w:val="24"/>
        </w:rPr>
      </w:pPr>
      <w:proofErr w:type="spellStart"/>
      <w:r w:rsidRPr="00433242">
        <w:rPr>
          <w:rFonts w:ascii="Times New Roman" w:hAnsi="Times New Roman" w:cs="Times New Roman"/>
          <w:sz w:val="24"/>
          <w:szCs w:val="24"/>
        </w:rPr>
        <w:t>Yinwen</w:t>
      </w:r>
      <w:proofErr w:type="spellEnd"/>
      <w:r w:rsidRPr="00433242">
        <w:rPr>
          <w:rFonts w:ascii="Times New Roman" w:hAnsi="Times New Roman" w:cs="Times New Roman"/>
          <w:sz w:val="24"/>
          <w:szCs w:val="24"/>
        </w:rPr>
        <w:t xml:space="preserve"> Zhang – PhD in Bioinformatics, Research</w:t>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Fall 2021</w:t>
      </w:r>
    </w:p>
    <w:p w14:paraId="027B90A5" w14:textId="77777777" w:rsidR="006D22F3" w:rsidRPr="00433242" w:rsidRDefault="006D22F3" w:rsidP="006D22F3">
      <w:pPr>
        <w:pStyle w:val="NoSpacing"/>
        <w:ind w:right="270" w:firstLine="720"/>
        <w:rPr>
          <w:rFonts w:ascii="Times New Roman" w:hAnsi="Times New Roman" w:cs="Times New Roman"/>
          <w:sz w:val="24"/>
          <w:szCs w:val="24"/>
        </w:rPr>
      </w:pPr>
      <w:r w:rsidRPr="00433242">
        <w:rPr>
          <w:rFonts w:ascii="Times New Roman" w:hAnsi="Times New Roman" w:cs="Times New Roman"/>
          <w:sz w:val="24"/>
          <w:szCs w:val="24"/>
        </w:rPr>
        <w:t>Scientist, St. Jude Children’s Hospital</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p>
    <w:p w14:paraId="5968BD6A" w14:textId="4213EB57"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William Jordan – PhD in Genetics, Assay Scientist</w:t>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433242">
        <w:rPr>
          <w:rFonts w:ascii="Times New Roman" w:hAnsi="Times New Roman" w:cs="Times New Roman"/>
          <w:sz w:val="24"/>
          <w:szCs w:val="24"/>
        </w:rPr>
        <w:tab/>
      </w:r>
      <w:r w:rsidRPr="00433242">
        <w:rPr>
          <w:rFonts w:ascii="Times New Roman" w:hAnsi="Times New Roman" w:cs="Times New Roman"/>
          <w:sz w:val="24"/>
          <w:szCs w:val="24"/>
        </w:rPr>
        <w:t>Fall 2020</w:t>
      </w:r>
    </w:p>
    <w:p w14:paraId="2237838C" w14:textId="77777777"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ab/>
        <w:t>Illumina, Inc.</w:t>
      </w:r>
    </w:p>
    <w:p w14:paraId="46BE5BE3" w14:textId="11384299" w:rsidR="006D22F3" w:rsidRPr="00433242" w:rsidRDefault="006D22F3" w:rsidP="006D22F3">
      <w:pPr>
        <w:pStyle w:val="NoSpacing"/>
        <w:ind w:right="270"/>
        <w:rPr>
          <w:rFonts w:ascii="Times New Roman" w:hAnsi="Times New Roman" w:cs="Times New Roman"/>
          <w:sz w:val="24"/>
          <w:szCs w:val="24"/>
        </w:rPr>
      </w:pPr>
      <w:proofErr w:type="spellStart"/>
      <w:r w:rsidRPr="00433242">
        <w:rPr>
          <w:rFonts w:ascii="Times New Roman" w:hAnsi="Times New Roman" w:cs="Times New Roman"/>
          <w:sz w:val="24"/>
          <w:szCs w:val="24"/>
        </w:rPr>
        <w:t>Lexiang</w:t>
      </w:r>
      <w:proofErr w:type="spellEnd"/>
      <w:r w:rsidRPr="00433242">
        <w:rPr>
          <w:rFonts w:ascii="Times New Roman" w:hAnsi="Times New Roman" w:cs="Times New Roman"/>
          <w:sz w:val="24"/>
          <w:szCs w:val="24"/>
        </w:rPr>
        <w:t xml:space="preserve"> Ji – PhD in Bioinformatics, Computational </w:t>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433242">
        <w:rPr>
          <w:rFonts w:ascii="Times New Roman" w:hAnsi="Times New Roman" w:cs="Times New Roman"/>
          <w:sz w:val="24"/>
          <w:szCs w:val="24"/>
        </w:rPr>
        <w:tab/>
      </w:r>
      <w:r w:rsidRPr="00433242">
        <w:rPr>
          <w:rFonts w:ascii="Times New Roman" w:hAnsi="Times New Roman" w:cs="Times New Roman"/>
          <w:sz w:val="24"/>
          <w:szCs w:val="24"/>
        </w:rPr>
        <w:t>May 2019</w:t>
      </w:r>
    </w:p>
    <w:p w14:paraId="0FD7FEFD" w14:textId="77777777" w:rsidR="006D22F3" w:rsidRPr="00433242" w:rsidRDefault="006D22F3" w:rsidP="006D22F3">
      <w:pPr>
        <w:pStyle w:val="NoSpacing"/>
        <w:ind w:right="270" w:firstLine="720"/>
        <w:rPr>
          <w:rFonts w:ascii="Times New Roman" w:hAnsi="Times New Roman" w:cs="Times New Roman"/>
          <w:sz w:val="24"/>
          <w:szCs w:val="24"/>
        </w:rPr>
      </w:pPr>
      <w:r w:rsidRPr="00433242">
        <w:rPr>
          <w:rFonts w:ascii="Times New Roman" w:hAnsi="Times New Roman" w:cs="Times New Roman"/>
          <w:sz w:val="24"/>
          <w:szCs w:val="24"/>
        </w:rPr>
        <w:t xml:space="preserve">Biologist, Novartis, Inc. </w:t>
      </w:r>
    </w:p>
    <w:p w14:paraId="6C5DFC7C" w14:textId="51D0665C"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Brigitte Hofmeister – PhD </w:t>
      </w:r>
      <w:proofErr w:type="gramStart"/>
      <w:r w:rsidRPr="00433242">
        <w:rPr>
          <w:rFonts w:ascii="Times New Roman" w:hAnsi="Times New Roman" w:cs="Times New Roman"/>
          <w:sz w:val="24"/>
          <w:szCs w:val="24"/>
        </w:rPr>
        <w:t>In</w:t>
      </w:r>
      <w:proofErr w:type="gramEnd"/>
      <w:r w:rsidRPr="00433242">
        <w:rPr>
          <w:rFonts w:ascii="Times New Roman" w:hAnsi="Times New Roman" w:cs="Times New Roman"/>
          <w:sz w:val="24"/>
          <w:szCs w:val="24"/>
        </w:rPr>
        <w:t xml:space="preserve"> Bioinformatics,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67EA3" w:rsidRPr="00433242">
        <w:rPr>
          <w:rFonts w:ascii="Times New Roman" w:hAnsi="Times New Roman" w:cs="Times New Roman"/>
          <w:sz w:val="24"/>
          <w:szCs w:val="24"/>
        </w:rPr>
        <w:tab/>
      </w:r>
      <w:r w:rsidRPr="00433242">
        <w:rPr>
          <w:rFonts w:ascii="Times New Roman" w:hAnsi="Times New Roman" w:cs="Times New Roman"/>
          <w:sz w:val="24"/>
          <w:szCs w:val="24"/>
        </w:rPr>
        <w:t>July 2019</w:t>
      </w:r>
    </w:p>
    <w:p w14:paraId="6CAC134F" w14:textId="77777777" w:rsidR="006D22F3" w:rsidRPr="00433242" w:rsidRDefault="006D22F3" w:rsidP="006D22F3">
      <w:pPr>
        <w:pStyle w:val="NoSpacing"/>
        <w:ind w:right="270" w:firstLine="720"/>
        <w:rPr>
          <w:rFonts w:ascii="Times New Roman" w:hAnsi="Times New Roman" w:cs="Times New Roman"/>
          <w:sz w:val="24"/>
          <w:szCs w:val="24"/>
        </w:rPr>
      </w:pPr>
      <w:r w:rsidRPr="00433242">
        <w:rPr>
          <w:rFonts w:ascii="Times New Roman" w:hAnsi="Times New Roman" w:cs="Times New Roman"/>
          <w:sz w:val="24"/>
          <w:szCs w:val="24"/>
        </w:rPr>
        <w:t>Software Engineer, Pairwise</w:t>
      </w:r>
    </w:p>
    <w:p w14:paraId="206DBE0E" w14:textId="77777777" w:rsidR="006D22F3" w:rsidRPr="00433242" w:rsidRDefault="006D22F3" w:rsidP="006D22F3">
      <w:pPr>
        <w:ind w:right="270"/>
      </w:pPr>
    </w:p>
    <w:p w14:paraId="2D20D868" w14:textId="77777777" w:rsidR="006D22F3" w:rsidRPr="00453F49" w:rsidRDefault="006D22F3" w:rsidP="006D22F3">
      <w:pPr>
        <w:ind w:right="270"/>
        <w:rPr>
          <w:b/>
          <w:bCs/>
          <w:i/>
          <w:iCs/>
          <w:u w:val="single"/>
        </w:rPr>
      </w:pPr>
      <w:r w:rsidRPr="00433242">
        <w:rPr>
          <w:b/>
          <w:bCs/>
          <w:i/>
          <w:iCs/>
          <w:u w:val="single"/>
        </w:rPr>
        <w:t>Graduate Student Advisory Committee Membership</w:t>
      </w:r>
    </w:p>
    <w:p w14:paraId="7FEA449C" w14:textId="1A447E3D" w:rsidR="00AF5CB1" w:rsidRDefault="00AF5CB1" w:rsidP="00453F49">
      <w:pPr>
        <w:pStyle w:val="NoSpacing"/>
        <w:ind w:right="270"/>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Tarkaa</w:t>
      </w:r>
      <w:proofErr w:type="spellEnd"/>
      <w:r w:rsidRPr="00453F49">
        <w:rPr>
          <w:rFonts w:ascii="Times New Roman" w:hAnsi="Times New Roman" w:cs="Times New Roman"/>
          <w:sz w:val="24"/>
          <w:szCs w:val="24"/>
        </w:rPr>
        <w:t xml:space="preserve">, </w:t>
      </w:r>
      <w:r>
        <w:rPr>
          <w:rFonts w:ascii="Times New Roman" w:hAnsi="Times New Roman" w:cs="Times New Roman"/>
          <w:sz w:val="24"/>
          <w:szCs w:val="24"/>
        </w:rPr>
        <w:t>Lewis Lab</w:t>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color w:val="333333"/>
          <w:sz w:val="24"/>
          <w:szCs w:val="24"/>
        </w:rPr>
        <w:t>Spring 2026- present</w:t>
      </w:r>
    </w:p>
    <w:p w14:paraId="2684D5EC" w14:textId="5BEEBCD5" w:rsidR="00453F49" w:rsidRPr="00453F49" w:rsidRDefault="00453F49" w:rsidP="00453F49">
      <w:pPr>
        <w:pStyle w:val="NoSpacing"/>
        <w:ind w:right="270"/>
        <w:rPr>
          <w:rFonts w:ascii="Times New Roman" w:hAnsi="Times New Roman" w:cs="Times New Roman"/>
          <w:sz w:val="24"/>
          <w:szCs w:val="24"/>
        </w:rPr>
      </w:pPr>
      <w:r w:rsidRPr="00453F49">
        <w:rPr>
          <w:rFonts w:ascii="Times New Roman" w:hAnsi="Times New Roman" w:cs="Times New Roman"/>
          <w:sz w:val="24"/>
          <w:szCs w:val="24"/>
        </w:rPr>
        <w:t xml:space="preserve">Leo Nguyen Le, </w:t>
      </w:r>
      <w:proofErr w:type="spellStart"/>
      <w:r w:rsidRPr="00453F49">
        <w:rPr>
          <w:rFonts w:ascii="Times New Roman" w:hAnsi="Times New Roman" w:cs="Times New Roman"/>
          <w:sz w:val="24"/>
          <w:szCs w:val="24"/>
        </w:rPr>
        <w:t>Vilgalys</w:t>
      </w:r>
      <w:proofErr w:type="spellEnd"/>
      <w:r w:rsidR="00AF5CB1">
        <w:rPr>
          <w:rFonts w:ascii="Times New Roman" w:hAnsi="Times New Roman" w:cs="Times New Roman"/>
          <w:sz w:val="24"/>
          <w:szCs w:val="24"/>
        </w:rPr>
        <w:t xml:space="preserve"> Lab</w:t>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b/>
          <w:bCs/>
          <w:color w:val="333333"/>
          <w:sz w:val="24"/>
          <w:szCs w:val="24"/>
        </w:rPr>
        <w:tab/>
      </w:r>
      <w:r w:rsidRPr="00453F49">
        <w:rPr>
          <w:rFonts w:ascii="Times New Roman" w:eastAsia="Times New Roman" w:hAnsi="Times New Roman" w:cs="Times New Roman"/>
          <w:color w:val="333333"/>
          <w:sz w:val="24"/>
          <w:szCs w:val="24"/>
        </w:rPr>
        <w:t>Spring 2026- present</w:t>
      </w:r>
    </w:p>
    <w:p w14:paraId="3C9A7366" w14:textId="0624FB71" w:rsidR="008E2738" w:rsidRPr="00453F49" w:rsidRDefault="008E2738" w:rsidP="007E0DBB">
      <w:pPr>
        <w:pStyle w:val="NoSpacing"/>
        <w:ind w:right="270"/>
        <w:rPr>
          <w:rFonts w:ascii="Times New Roman" w:hAnsi="Times New Roman" w:cs="Times New Roman"/>
          <w:sz w:val="24"/>
          <w:szCs w:val="24"/>
        </w:rPr>
      </w:pPr>
      <w:r w:rsidRPr="00453F49">
        <w:rPr>
          <w:rFonts w:ascii="Times New Roman" w:hAnsi="Times New Roman" w:cs="Times New Roman"/>
          <w:sz w:val="24"/>
          <w:szCs w:val="24"/>
        </w:rPr>
        <w:t>Gretchen Brinkman, Dundas Lab</w:t>
      </w:r>
      <w:r w:rsidRPr="00453F49">
        <w:rPr>
          <w:rFonts w:ascii="Times New Roman" w:hAnsi="Times New Roman" w:cs="Times New Roman"/>
          <w:sz w:val="24"/>
          <w:szCs w:val="24"/>
        </w:rPr>
        <w:tab/>
      </w:r>
      <w:r w:rsidRPr="00453F49">
        <w:rPr>
          <w:rFonts w:ascii="Times New Roman" w:hAnsi="Times New Roman" w:cs="Times New Roman"/>
          <w:sz w:val="24"/>
          <w:szCs w:val="24"/>
        </w:rPr>
        <w:tab/>
      </w:r>
      <w:r w:rsidRPr="00453F49">
        <w:rPr>
          <w:rFonts w:ascii="Times New Roman" w:hAnsi="Times New Roman" w:cs="Times New Roman"/>
          <w:sz w:val="24"/>
          <w:szCs w:val="24"/>
        </w:rPr>
        <w:tab/>
      </w:r>
      <w:r w:rsidRPr="00453F49">
        <w:rPr>
          <w:rFonts w:ascii="Times New Roman" w:hAnsi="Times New Roman" w:cs="Times New Roman"/>
          <w:sz w:val="24"/>
          <w:szCs w:val="24"/>
        </w:rPr>
        <w:tab/>
      </w:r>
      <w:r w:rsidRPr="00453F49">
        <w:rPr>
          <w:rFonts w:ascii="Times New Roman" w:hAnsi="Times New Roman" w:cs="Times New Roman"/>
          <w:sz w:val="24"/>
          <w:szCs w:val="24"/>
        </w:rPr>
        <w:tab/>
        <w:t>Summer 2025 – present</w:t>
      </w:r>
    </w:p>
    <w:p w14:paraId="684CEA12" w14:textId="228DFFC8" w:rsidR="00767378" w:rsidRPr="00433242" w:rsidRDefault="00767378" w:rsidP="007E0DBB">
      <w:pPr>
        <w:pStyle w:val="NoSpacing"/>
        <w:ind w:right="270"/>
        <w:rPr>
          <w:rFonts w:ascii="Times New Roman" w:hAnsi="Times New Roman" w:cs="Times New Roman"/>
          <w:sz w:val="24"/>
          <w:szCs w:val="24"/>
        </w:rPr>
      </w:pPr>
      <w:proofErr w:type="spellStart"/>
      <w:r w:rsidRPr="00453F49">
        <w:rPr>
          <w:rFonts w:ascii="Times New Roman" w:hAnsi="Times New Roman" w:cs="Times New Roman"/>
          <w:sz w:val="24"/>
          <w:szCs w:val="24"/>
        </w:rPr>
        <w:t>Ahema</w:t>
      </w:r>
      <w:proofErr w:type="spellEnd"/>
      <w:r w:rsidRPr="00453F49">
        <w:rPr>
          <w:rFonts w:ascii="Times New Roman" w:hAnsi="Times New Roman" w:cs="Times New Roman"/>
          <w:sz w:val="24"/>
          <w:szCs w:val="24"/>
        </w:rPr>
        <w:t xml:space="preserve"> </w:t>
      </w:r>
      <w:proofErr w:type="spellStart"/>
      <w:r w:rsidRPr="00453F49">
        <w:rPr>
          <w:rFonts w:ascii="Times New Roman" w:hAnsi="Times New Roman" w:cs="Times New Roman"/>
          <w:sz w:val="24"/>
          <w:szCs w:val="24"/>
        </w:rPr>
        <w:t>Gaisie</w:t>
      </w:r>
      <w:proofErr w:type="spellEnd"/>
      <w:r w:rsidRPr="00453F49">
        <w:rPr>
          <w:rFonts w:ascii="Times New Roman" w:hAnsi="Times New Roman" w:cs="Times New Roman"/>
          <w:sz w:val="24"/>
          <w:szCs w:val="24"/>
        </w:rPr>
        <w:t>, Nelms Lab</w:t>
      </w:r>
      <w:r w:rsidRPr="00453F49">
        <w:rPr>
          <w:rFonts w:ascii="Times New Roman" w:hAnsi="Times New Roman" w:cs="Times New Roman"/>
          <w:sz w:val="24"/>
          <w:szCs w:val="24"/>
        </w:rPr>
        <w:tab/>
      </w:r>
      <w:r w:rsidRPr="00453F49">
        <w:rPr>
          <w:rFonts w:ascii="Times New Roman" w:hAnsi="Times New Roman" w:cs="Times New Roman"/>
          <w:sz w:val="24"/>
          <w:szCs w:val="24"/>
        </w:rPr>
        <w:tab/>
      </w:r>
      <w:r w:rsidRPr="00453F49">
        <w:rPr>
          <w:rFonts w:ascii="Times New Roman" w:hAnsi="Times New Roman" w:cs="Times New Roman"/>
          <w:sz w:val="24"/>
          <w:szCs w:val="24"/>
        </w:rPr>
        <w:tab/>
      </w:r>
      <w:r w:rsidRPr="00453F49">
        <w:rPr>
          <w:rFonts w:ascii="Times New Roman" w:hAnsi="Times New Roman" w:cs="Times New Roman"/>
          <w:sz w:val="24"/>
          <w:szCs w:val="24"/>
        </w:rPr>
        <w:tab/>
      </w:r>
      <w:r w:rsidRPr="00453F49">
        <w:rPr>
          <w:rFonts w:ascii="Times New Roman" w:hAnsi="Times New Roman" w:cs="Times New Roman"/>
          <w:sz w:val="24"/>
          <w:szCs w:val="24"/>
        </w:rPr>
        <w:tab/>
      </w:r>
      <w:r w:rsidRPr="00453F49">
        <w:rPr>
          <w:rFonts w:ascii="Times New Roman" w:hAnsi="Times New Roman" w:cs="Times New Roman"/>
          <w:sz w:val="24"/>
          <w:szCs w:val="24"/>
        </w:rPr>
        <w:tab/>
        <w:t>Spring 2025 – presen</w:t>
      </w:r>
      <w:r w:rsidRPr="00433242">
        <w:rPr>
          <w:rFonts w:ascii="Times New Roman" w:hAnsi="Times New Roman" w:cs="Times New Roman"/>
          <w:sz w:val="24"/>
          <w:szCs w:val="24"/>
        </w:rPr>
        <w:t>t</w:t>
      </w:r>
    </w:p>
    <w:p w14:paraId="214CF59A" w14:textId="18C69A86" w:rsidR="00725910" w:rsidRPr="00433242" w:rsidRDefault="00725910" w:rsidP="007E0DBB">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Gurjot Singh, Devos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2025 - present</w:t>
      </w:r>
    </w:p>
    <w:p w14:paraId="1713E1EA" w14:textId="6D93C678" w:rsidR="007349ED" w:rsidRPr="00433242" w:rsidRDefault="007349ED" w:rsidP="007E0DBB">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Sarah Griffin, Lewis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2025 - present</w:t>
      </w:r>
    </w:p>
    <w:p w14:paraId="4746D015" w14:textId="5931D7BD" w:rsidR="007E0DBB" w:rsidRPr="00433242" w:rsidRDefault="007E0DBB" w:rsidP="007E0DBB">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Dilani</w:t>
      </w:r>
      <w:r w:rsidR="00DF274F" w:rsidRPr="00433242">
        <w:rPr>
          <w:rFonts w:ascii="Times New Roman" w:hAnsi="Times New Roman" w:cs="Times New Roman"/>
          <w:sz w:val="24"/>
          <w:szCs w:val="24"/>
        </w:rPr>
        <w:t xml:space="preserve"> Rajapakse, </w:t>
      </w:r>
      <w:r w:rsidRPr="00433242">
        <w:rPr>
          <w:rFonts w:ascii="Times New Roman" w:hAnsi="Times New Roman" w:cs="Times New Roman"/>
          <w:sz w:val="24"/>
          <w:szCs w:val="24"/>
        </w:rPr>
        <w:t>Goll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 xml:space="preserve">Fall 2024 – present </w:t>
      </w:r>
    </w:p>
    <w:p w14:paraId="24BA3E8E" w14:textId="0BA11FF3" w:rsidR="008D12F8" w:rsidRPr="00433242" w:rsidRDefault="008D12F8"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Xinrui Ji, Zhong Lab (Washington University)</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990EDE" w:rsidRPr="00433242">
        <w:rPr>
          <w:rFonts w:ascii="Times New Roman" w:hAnsi="Times New Roman" w:cs="Times New Roman"/>
          <w:sz w:val="24"/>
          <w:szCs w:val="24"/>
        </w:rPr>
        <w:tab/>
      </w:r>
      <w:r w:rsidRPr="00433242">
        <w:rPr>
          <w:rFonts w:ascii="Times New Roman" w:hAnsi="Times New Roman" w:cs="Times New Roman"/>
          <w:sz w:val="24"/>
          <w:szCs w:val="24"/>
        </w:rPr>
        <w:t>Summer 2024 - present</w:t>
      </w:r>
    </w:p>
    <w:p w14:paraId="601AE5E5" w14:textId="682E47F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Logan Scott, Sweigart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 xml:space="preserve">Summer 2024 – present </w:t>
      </w:r>
    </w:p>
    <w:p w14:paraId="02F27369" w14:textId="528B0A65"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Anita Giabardo, Buell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2024 – present</w:t>
      </w:r>
    </w:p>
    <w:p w14:paraId="2A42483B" w14:textId="3B1AABB8"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Alexis Lambert, White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2024 – present</w:t>
      </w:r>
    </w:p>
    <w:p w14:paraId="4BD9C50B" w14:textId="093A825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Jenny McCann, White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2024 – present</w:t>
      </w:r>
    </w:p>
    <w:p w14:paraId="7C691E05" w14:textId="24A63A6A" w:rsidR="006D22F3" w:rsidRPr="00433242" w:rsidRDefault="006D22F3" w:rsidP="006D22F3">
      <w:pPr>
        <w:pStyle w:val="NoSpacing"/>
        <w:ind w:right="270"/>
        <w:rPr>
          <w:rFonts w:ascii="Times New Roman" w:hAnsi="Times New Roman" w:cs="Times New Roman"/>
          <w:sz w:val="24"/>
          <w:szCs w:val="24"/>
        </w:rPr>
      </w:pPr>
      <w:proofErr w:type="spellStart"/>
      <w:r w:rsidRPr="00433242">
        <w:rPr>
          <w:rFonts w:ascii="Times New Roman" w:hAnsi="Times New Roman" w:cs="Times New Roman"/>
          <w:sz w:val="24"/>
          <w:szCs w:val="24"/>
        </w:rPr>
        <w:t>Yirui</w:t>
      </w:r>
      <w:proofErr w:type="spellEnd"/>
      <w:r w:rsidRPr="00433242">
        <w:rPr>
          <w:rFonts w:ascii="Times New Roman" w:hAnsi="Times New Roman" w:cs="Times New Roman"/>
          <w:sz w:val="24"/>
          <w:szCs w:val="24"/>
        </w:rPr>
        <w:t xml:space="preserve"> Sun, Dawe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lang w:bidi="my-MM"/>
        </w:rPr>
        <w:tab/>
      </w:r>
      <w:r w:rsidR="00B7564F" w:rsidRPr="00433242">
        <w:rPr>
          <w:rFonts w:ascii="Times New Roman" w:hAnsi="Times New Roman" w:cs="Times New Roman"/>
          <w:sz w:val="24"/>
          <w:szCs w:val="24"/>
          <w:lang w:bidi="my-MM"/>
        </w:rPr>
        <w:tab/>
      </w:r>
      <w:r w:rsidRPr="00433242">
        <w:rPr>
          <w:rFonts w:ascii="Times New Roman" w:hAnsi="Times New Roman" w:cs="Times New Roman"/>
          <w:sz w:val="24"/>
          <w:szCs w:val="24"/>
        </w:rPr>
        <w:t xml:space="preserve">Spring 2024 – present </w:t>
      </w:r>
    </w:p>
    <w:p w14:paraId="67B19CA7" w14:textId="181BB7F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Audrey Widmier, Tsai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Fall 2023 – present</w:t>
      </w:r>
    </w:p>
    <w:p w14:paraId="23D38FA8" w14:textId="7A6C84AB"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Natalie Gonzalez, Sweigart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Summer 2023 – present</w:t>
      </w:r>
    </w:p>
    <w:p w14:paraId="063AE378" w14:textId="302A987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Saurav Choudhary, Ye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Summer 2023 – present</w:t>
      </w:r>
    </w:p>
    <w:p w14:paraId="1C35385B" w14:textId="0800D66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Strayhorn Taylor, Nelms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433242">
        <w:rPr>
          <w:rFonts w:ascii="Times New Roman" w:hAnsi="Times New Roman" w:cs="Times New Roman"/>
          <w:sz w:val="24"/>
          <w:szCs w:val="24"/>
        </w:rPr>
        <w:tab/>
      </w:r>
      <w:r w:rsidRPr="00433242">
        <w:rPr>
          <w:rFonts w:ascii="Times New Roman" w:hAnsi="Times New Roman" w:cs="Times New Roman"/>
          <w:sz w:val="24"/>
          <w:szCs w:val="24"/>
        </w:rPr>
        <w:t>Summer 2023 – present</w:t>
      </w:r>
    </w:p>
    <w:p w14:paraId="40BFB2A8" w14:textId="6D271EB5"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Kempton Bryan, Dawe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2023 – present</w:t>
      </w:r>
    </w:p>
    <w:p w14:paraId="1535A855" w14:textId="10D20908"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Evelyn Baaba, Goll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 xml:space="preserve">Fall 2022 – present </w:t>
      </w:r>
    </w:p>
    <w:p w14:paraId="46877B6D" w14:textId="7EB2F0F9"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Ashley Artis, Goll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E14A19" w:rsidRPr="00433242">
        <w:rPr>
          <w:rFonts w:ascii="Times New Roman" w:hAnsi="Times New Roman" w:cs="Times New Roman"/>
          <w:sz w:val="24"/>
          <w:szCs w:val="24"/>
        </w:rPr>
        <w:tab/>
      </w:r>
      <w:r w:rsidRPr="00433242">
        <w:rPr>
          <w:rFonts w:ascii="Times New Roman" w:hAnsi="Times New Roman" w:cs="Times New Roman"/>
          <w:sz w:val="24"/>
          <w:szCs w:val="24"/>
        </w:rPr>
        <w:t xml:space="preserve">Fall 2022 – present </w:t>
      </w:r>
    </w:p>
    <w:p w14:paraId="5696E76D" w14:textId="684948BB"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Scott Lewis, Meyers Lab (Washington University)</w:t>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Sum</w:t>
      </w:r>
      <w:r w:rsidR="00DA2E3B">
        <w:rPr>
          <w:rFonts w:ascii="Times New Roman" w:hAnsi="Times New Roman" w:cs="Times New Roman"/>
          <w:sz w:val="24"/>
          <w:szCs w:val="24"/>
        </w:rPr>
        <w:t>.</w:t>
      </w:r>
      <w:r w:rsidRPr="00433242">
        <w:rPr>
          <w:rFonts w:ascii="Times New Roman" w:hAnsi="Times New Roman" w:cs="Times New Roman"/>
          <w:sz w:val="24"/>
          <w:szCs w:val="24"/>
        </w:rPr>
        <w:t xml:space="preserve"> 2022 </w:t>
      </w:r>
      <w:r w:rsidR="00DA2E3B">
        <w:rPr>
          <w:rFonts w:ascii="Times New Roman" w:hAnsi="Times New Roman" w:cs="Times New Roman"/>
          <w:sz w:val="24"/>
          <w:szCs w:val="24"/>
        </w:rPr>
        <w:t>–</w:t>
      </w:r>
      <w:r w:rsidRPr="00433242">
        <w:rPr>
          <w:rFonts w:ascii="Times New Roman" w:hAnsi="Times New Roman" w:cs="Times New Roman"/>
          <w:sz w:val="24"/>
          <w:szCs w:val="24"/>
        </w:rPr>
        <w:t xml:space="preserve"> </w:t>
      </w:r>
      <w:r w:rsidR="00DA2E3B">
        <w:rPr>
          <w:rFonts w:ascii="Times New Roman" w:hAnsi="Times New Roman" w:cs="Times New Roman"/>
          <w:sz w:val="24"/>
          <w:szCs w:val="24"/>
        </w:rPr>
        <w:t>Sum. 2025</w:t>
      </w:r>
    </w:p>
    <w:p w14:paraId="763930D6" w14:textId="2B1699B3"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Justin Scherer, Nelms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2022 – present</w:t>
      </w:r>
    </w:p>
    <w:p w14:paraId="1293FFA5" w14:textId="43A2167C" w:rsidR="004F2731"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Anvith Reddy, Goll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2022 – 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2022 </w:t>
      </w:r>
    </w:p>
    <w:p w14:paraId="0B1385B2" w14:textId="5041D1C3"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Mary Washburn, Nelms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E14A19"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2021 – 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2023</w:t>
      </w:r>
    </w:p>
    <w:p w14:paraId="06FCAC33" w14:textId="50AD07C3"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Eddie Torres, Lewis</w:t>
      </w:r>
      <w:r w:rsidR="00335F48" w:rsidRPr="00433242">
        <w:rPr>
          <w:rFonts w:ascii="Times New Roman" w:hAnsi="Times New Roman" w:cs="Times New Roman"/>
          <w:sz w:val="24"/>
          <w:szCs w:val="24"/>
        </w:rPr>
        <w:t xml:space="preserve"> </w:t>
      </w:r>
      <w:r w:rsidRPr="00433242">
        <w:rPr>
          <w:rFonts w:ascii="Times New Roman" w:hAnsi="Times New Roman" w:cs="Times New Roman"/>
          <w:sz w:val="24"/>
          <w:szCs w:val="24"/>
        </w:rPr>
        <w:t>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 xml:space="preserve">Spring 2021 – </w:t>
      </w:r>
      <w:r w:rsidR="00A72271">
        <w:rPr>
          <w:rFonts w:ascii="Times New Roman" w:hAnsi="Times New Roman" w:cs="Times New Roman"/>
          <w:sz w:val="24"/>
          <w:szCs w:val="24"/>
        </w:rPr>
        <w:t>Fall 2025</w:t>
      </w:r>
      <w:r w:rsidRPr="00433242">
        <w:rPr>
          <w:rFonts w:ascii="Times New Roman" w:hAnsi="Times New Roman" w:cs="Times New Roman"/>
          <w:sz w:val="24"/>
          <w:szCs w:val="24"/>
        </w:rPr>
        <w:t xml:space="preserve"> </w:t>
      </w:r>
    </w:p>
    <w:p w14:paraId="2666CC4A" w14:textId="64C28A26"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Yibing Zeng, Dawe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 xml:space="preserve">Fall 2020 – </w:t>
      </w:r>
      <w:r w:rsidR="00F26E0C" w:rsidRPr="00433242">
        <w:rPr>
          <w:rFonts w:ascii="Times New Roman" w:hAnsi="Times New Roman" w:cs="Times New Roman"/>
          <w:sz w:val="24"/>
          <w:szCs w:val="24"/>
        </w:rPr>
        <w:t>Spring 2025</w:t>
      </w:r>
    </w:p>
    <w:p w14:paraId="50B7E95B" w14:textId="6A65EA06"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Chandler Spruill, Ozias-Akins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2020 – Fall 2022</w:t>
      </w:r>
    </w:p>
    <w:p w14:paraId="3A8023EC" w14:textId="6C5D95AD"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Shuang Yang, Ye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2020 – 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2024</w:t>
      </w:r>
    </w:p>
    <w:p w14:paraId="60EEE2BC" w14:textId="5BFBF5D1"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Ranj Papareddy, Nodine Lab (International member)</w:t>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Fall 2019 – Summer 2021</w:t>
      </w:r>
    </w:p>
    <w:p w14:paraId="477D2382" w14:textId="19EA65EB"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Katie Duval, Goll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E14A19" w:rsidRPr="00433242">
        <w:rPr>
          <w:rFonts w:ascii="Times New Roman" w:hAnsi="Times New Roman" w:cs="Times New Roman"/>
          <w:sz w:val="24"/>
          <w:szCs w:val="24"/>
        </w:rPr>
        <w:tab/>
      </w:r>
      <w:r w:rsidRPr="00433242">
        <w:rPr>
          <w:rFonts w:ascii="Times New Roman" w:hAnsi="Times New Roman" w:cs="Times New Roman"/>
          <w:sz w:val="24"/>
          <w:szCs w:val="24"/>
        </w:rPr>
        <w:t xml:space="preserve">Fall 2019 – Fall 2023 </w:t>
      </w:r>
    </w:p>
    <w:p w14:paraId="26C80A92" w14:textId="365FA0D4"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Inam Jameel, Anderson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433242">
        <w:rPr>
          <w:rFonts w:ascii="Times New Roman" w:hAnsi="Times New Roman" w:cs="Times New Roman"/>
          <w:sz w:val="24"/>
          <w:szCs w:val="24"/>
        </w:rPr>
        <w:tab/>
      </w:r>
      <w:r w:rsidRPr="00433242">
        <w:rPr>
          <w:rFonts w:ascii="Times New Roman" w:hAnsi="Times New Roman" w:cs="Times New Roman"/>
          <w:sz w:val="24"/>
          <w:szCs w:val="24"/>
        </w:rPr>
        <w:t>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2019 – 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2024</w:t>
      </w:r>
    </w:p>
    <w:p w14:paraId="634A3C6F" w14:textId="70EAF01A"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Makenzie Whitener, Sweigart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 xml:space="preserve">Spring 19 – Spring 2024 </w:t>
      </w:r>
    </w:p>
    <w:p w14:paraId="31FD4D69" w14:textId="000A17E6"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Richard Fields, </w:t>
      </w:r>
      <w:proofErr w:type="spellStart"/>
      <w:r w:rsidRPr="00433242">
        <w:rPr>
          <w:rFonts w:ascii="Times New Roman" w:hAnsi="Times New Roman" w:cs="Times New Roman"/>
          <w:sz w:val="24"/>
          <w:szCs w:val="24"/>
        </w:rPr>
        <w:t>Leebens</w:t>
      </w:r>
      <w:proofErr w:type="spellEnd"/>
      <w:r w:rsidRPr="00433242">
        <w:rPr>
          <w:rFonts w:ascii="Times New Roman" w:hAnsi="Times New Roman" w:cs="Times New Roman"/>
          <w:sz w:val="24"/>
          <w:szCs w:val="24"/>
        </w:rPr>
        <w:t xml:space="preserve">-Mack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Fall 2018 – Fall 2022</w:t>
      </w:r>
    </w:p>
    <w:p w14:paraId="5D8F7BE0" w14:textId="1E438F2D"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Alysha Higgs, Goll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Summer 2018 – Fall 2022</w:t>
      </w:r>
    </w:p>
    <w:p w14:paraId="64902C32" w14:textId="20D862CE"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Audrey Calvird, Goll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 xml:space="preserve">Summer 2018 – Fall 2022 </w:t>
      </w:r>
    </w:p>
    <w:p w14:paraId="09FC629E" w14:textId="1417DE5A" w:rsidR="006D22F3" w:rsidRPr="00433242" w:rsidRDefault="006D22F3" w:rsidP="006D22F3">
      <w:pPr>
        <w:pStyle w:val="NoSpacing"/>
        <w:ind w:right="270"/>
        <w:rPr>
          <w:rFonts w:ascii="Times New Roman" w:hAnsi="Times New Roman" w:cs="Times New Roman"/>
          <w:sz w:val="24"/>
          <w:szCs w:val="24"/>
        </w:rPr>
      </w:pPr>
      <w:proofErr w:type="spellStart"/>
      <w:r w:rsidRPr="00433242">
        <w:rPr>
          <w:rFonts w:ascii="Times New Roman" w:hAnsi="Times New Roman" w:cs="Times New Roman"/>
          <w:sz w:val="24"/>
          <w:szCs w:val="24"/>
        </w:rPr>
        <w:t>Xinfu</w:t>
      </w:r>
      <w:proofErr w:type="spellEnd"/>
      <w:r w:rsidRPr="00433242">
        <w:rPr>
          <w:rFonts w:ascii="Times New Roman" w:hAnsi="Times New Roman" w:cs="Times New Roman"/>
          <w:sz w:val="24"/>
          <w:szCs w:val="24"/>
        </w:rPr>
        <w:t xml:space="preserve"> Zhang, Terns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2018 – 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2021</w:t>
      </w:r>
    </w:p>
    <w:p w14:paraId="326002D1" w14:textId="72B9D1E6"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Daniel Shaw, White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2018 – Fall 2022</w:t>
      </w:r>
    </w:p>
    <w:p w14:paraId="2858E757" w14:textId="5DB64F07"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Soyeon Choi, Devos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2018 – Fall 2022</w:t>
      </w:r>
    </w:p>
    <w:p w14:paraId="75AFBF28" w14:textId="7F2E5279"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Gabrielle Sandstedt, Sweigart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2017 – Spring 2022</w:t>
      </w:r>
    </w:p>
    <w:p w14:paraId="72455777" w14:textId="502F154E"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Samuel Mantel, Sweigart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2017 – Spring 2022</w:t>
      </w:r>
    </w:p>
    <w:p w14:paraId="69396CAF" w14:textId="4D35FB55"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Aaron Alcala, Menke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2017 – Spring 2023</w:t>
      </w:r>
    </w:p>
    <w:p w14:paraId="5B0B6A89" w14:textId="00447AD0"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Na Wang, Dawe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2017 – 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2020</w:t>
      </w:r>
    </w:p>
    <w:p w14:paraId="6002F85D" w14:textId="65BDCD4A"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William Ricci, Zhang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2017 – 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2020</w:t>
      </w:r>
    </w:p>
    <w:p w14:paraId="6CFEE585" w14:textId="0DA9B62B"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Samuel Arsenault, Hunt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433242">
        <w:rPr>
          <w:rFonts w:ascii="Times New Roman" w:hAnsi="Times New Roman" w:cs="Times New Roman"/>
          <w:sz w:val="24"/>
          <w:szCs w:val="24"/>
        </w:rPr>
        <w:tab/>
      </w:r>
      <w:r w:rsidRPr="00433242">
        <w:rPr>
          <w:rFonts w:ascii="Times New Roman" w:hAnsi="Times New Roman" w:cs="Times New Roman"/>
          <w:sz w:val="24"/>
          <w:szCs w:val="24"/>
        </w:rPr>
        <w:t>Spring 2017 – Sum</w:t>
      </w:r>
      <w:r w:rsidR="00B756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2020</w:t>
      </w:r>
    </w:p>
    <w:p w14:paraId="09B80213" w14:textId="3D1543A4"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lastRenderedPageBreak/>
        <w:t xml:space="preserve">Shawn Queen, Tsai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Spring 17 – Spring 2018</w:t>
      </w:r>
    </w:p>
    <w:p w14:paraId="733455CF" w14:textId="3B81525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Sergio Minchey, Menke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B7564F" w:rsidRPr="00433242">
        <w:rPr>
          <w:rFonts w:ascii="Times New Roman" w:hAnsi="Times New Roman" w:cs="Times New Roman"/>
          <w:sz w:val="24"/>
          <w:szCs w:val="24"/>
        </w:rPr>
        <w:tab/>
      </w:r>
      <w:r w:rsidRPr="00433242">
        <w:rPr>
          <w:rFonts w:ascii="Times New Roman" w:hAnsi="Times New Roman" w:cs="Times New Roman"/>
          <w:sz w:val="24"/>
          <w:szCs w:val="24"/>
        </w:rPr>
        <w:t>Fall 2016 – Spring 2022</w:t>
      </w:r>
    </w:p>
    <w:p w14:paraId="39CCEE45" w14:textId="7ADF29FF"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Alice Schaffer, White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07114F" w:rsidRPr="00433242">
        <w:rPr>
          <w:rFonts w:ascii="Times New Roman" w:hAnsi="Times New Roman" w:cs="Times New Roman"/>
          <w:sz w:val="24"/>
          <w:szCs w:val="24"/>
        </w:rPr>
        <w:tab/>
      </w:r>
      <w:r w:rsidRPr="00433242">
        <w:rPr>
          <w:rFonts w:ascii="Times New Roman" w:hAnsi="Times New Roman" w:cs="Times New Roman"/>
          <w:sz w:val="24"/>
          <w:szCs w:val="24"/>
        </w:rPr>
        <w:t>Spring 2016 – Sum</w:t>
      </w:r>
      <w:r w:rsidR="000711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2020</w:t>
      </w:r>
    </w:p>
    <w:p w14:paraId="05DDA184" w14:textId="44990F27"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Aileen Ferraro, Lewis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07114F" w:rsidRPr="00433242">
        <w:rPr>
          <w:rFonts w:ascii="Times New Roman" w:hAnsi="Times New Roman" w:cs="Times New Roman"/>
          <w:sz w:val="24"/>
          <w:szCs w:val="24"/>
        </w:rPr>
        <w:tab/>
      </w:r>
      <w:r w:rsidRPr="00433242">
        <w:rPr>
          <w:rFonts w:ascii="Times New Roman" w:hAnsi="Times New Roman" w:cs="Times New Roman"/>
          <w:sz w:val="24"/>
          <w:szCs w:val="24"/>
        </w:rPr>
        <w:t>Spring 2016 – Sum</w:t>
      </w:r>
      <w:r w:rsidR="000711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2020</w:t>
      </w:r>
    </w:p>
    <w:p w14:paraId="2289ED44" w14:textId="1A994A5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Kristin Pressig, Manley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07114F" w:rsidRPr="00433242">
        <w:rPr>
          <w:rFonts w:ascii="Times New Roman" w:hAnsi="Times New Roman" w:cs="Times New Roman"/>
          <w:sz w:val="24"/>
          <w:szCs w:val="24"/>
        </w:rPr>
        <w:tab/>
      </w:r>
      <w:r w:rsidRPr="00433242">
        <w:rPr>
          <w:rFonts w:ascii="Times New Roman" w:hAnsi="Times New Roman" w:cs="Times New Roman"/>
          <w:sz w:val="24"/>
          <w:szCs w:val="24"/>
        </w:rPr>
        <w:t>Spring 16 – Spring 2017</w:t>
      </w:r>
    </w:p>
    <w:p w14:paraId="206018E8" w14:textId="5054BB17" w:rsidR="006D22F3" w:rsidRPr="00433242" w:rsidRDefault="006D22F3" w:rsidP="006D22F3">
      <w:pPr>
        <w:pStyle w:val="NoSpacing"/>
        <w:ind w:right="270"/>
        <w:rPr>
          <w:rFonts w:ascii="Times New Roman" w:hAnsi="Times New Roman" w:cs="Times New Roman"/>
          <w:sz w:val="24"/>
          <w:szCs w:val="24"/>
        </w:rPr>
      </w:pPr>
      <w:proofErr w:type="spellStart"/>
      <w:r w:rsidRPr="00433242">
        <w:rPr>
          <w:rFonts w:ascii="Times New Roman" w:hAnsi="Times New Roman" w:cs="Times New Roman"/>
          <w:sz w:val="24"/>
          <w:szCs w:val="24"/>
        </w:rPr>
        <w:t>Xiaoxiao</w:t>
      </w:r>
      <w:proofErr w:type="spellEnd"/>
      <w:r w:rsidRPr="00433242">
        <w:rPr>
          <w:rFonts w:ascii="Times New Roman" w:hAnsi="Times New Roman" w:cs="Times New Roman"/>
          <w:sz w:val="24"/>
          <w:szCs w:val="24"/>
        </w:rPr>
        <w:t xml:space="preserve"> Sun, Ma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E14A19" w:rsidRPr="00433242">
        <w:rPr>
          <w:rFonts w:ascii="Times New Roman" w:hAnsi="Times New Roman" w:cs="Times New Roman"/>
          <w:sz w:val="24"/>
          <w:szCs w:val="24"/>
        </w:rPr>
        <w:tab/>
      </w:r>
      <w:r w:rsidRPr="00433242">
        <w:rPr>
          <w:rFonts w:ascii="Times New Roman" w:hAnsi="Times New Roman" w:cs="Times New Roman"/>
          <w:sz w:val="24"/>
          <w:szCs w:val="24"/>
        </w:rPr>
        <w:t>Fall 2015 – Spring 2018</w:t>
      </w:r>
    </w:p>
    <w:p w14:paraId="21A82F89" w14:textId="05C4E1AB"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Jacob Hoyle, Parrott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07114F" w:rsidRPr="00433242">
        <w:rPr>
          <w:rFonts w:ascii="Times New Roman" w:hAnsi="Times New Roman" w:cs="Times New Roman"/>
          <w:sz w:val="24"/>
          <w:szCs w:val="24"/>
        </w:rPr>
        <w:tab/>
      </w:r>
      <w:r w:rsidRPr="00433242">
        <w:rPr>
          <w:rFonts w:ascii="Times New Roman" w:hAnsi="Times New Roman" w:cs="Times New Roman"/>
          <w:sz w:val="24"/>
          <w:szCs w:val="24"/>
        </w:rPr>
        <w:t>Summer 2015 – Fall 2017</w:t>
      </w:r>
    </w:p>
    <w:p w14:paraId="4C345789" w14:textId="4B85B65B"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Elizabeth Trippe, Tsai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07114F" w:rsidRPr="00433242">
        <w:rPr>
          <w:rFonts w:ascii="Times New Roman" w:hAnsi="Times New Roman" w:cs="Times New Roman"/>
          <w:sz w:val="24"/>
          <w:szCs w:val="24"/>
        </w:rPr>
        <w:tab/>
      </w:r>
      <w:r w:rsidRPr="00433242">
        <w:rPr>
          <w:rFonts w:ascii="Times New Roman" w:hAnsi="Times New Roman" w:cs="Times New Roman"/>
          <w:sz w:val="24"/>
          <w:szCs w:val="24"/>
        </w:rPr>
        <w:t>Sum 2015 – Sum</w:t>
      </w:r>
      <w:r w:rsidR="000711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2016</w:t>
      </w:r>
    </w:p>
    <w:p w14:paraId="0F0F0887" w14:textId="59E38AA0"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Stefan Lutzmayer, Nodine Lab (International member)</w:t>
      </w:r>
      <w:r w:rsidRPr="00433242">
        <w:rPr>
          <w:rFonts w:ascii="Times New Roman" w:hAnsi="Times New Roman" w:cs="Times New Roman"/>
          <w:sz w:val="24"/>
          <w:szCs w:val="24"/>
        </w:rPr>
        <w:tab/>
      </w:r>
      <w:r w:rsidR="0007114F" w:rsidRPr="00433242">
        <w:rPr>
          <w:rFonts w:ascii="Times New Roman" w:hAnsi="Times New Roman" w:cs="Times New Roman"/>
          <w:sz w:val="24"/>
          <w:szCs w:val="24"/>
        </w:rPr>
        <w:tab/>
      </w:r>
      <w:r w:rsidRPr="00433242">
        <w:rPr>
          <w:rFonts w:ascii="Times New Roman" w:hAnsi="Times New Roman" w:cs="Times New Roman"/>
          <w:sz w:val="24"/>
          <w:szCs w:val="24"/>
        </w:rPr>
        <w:t>Spring 2015 – Sum</w:t>
      </w:r>
      <w:r w:rsidR="0007114F" w:rsidRPr="00433242">
        <w:rPr>
          <w:rFonts w:ascii="Times New Roman" w:hAnsi="Times New Roman" w:cs="Times New Roman"/>
          <w:sz w:val="24"/>
          <w:szCs w:val="24"/>
        </w:rPr>
        <w:t>.</w:t>
      </w:r>
      <w:r w:rsidRPr="00433242">
        <w:rPr>
          <w:rFonts w:ascii="Times New Roman" w:hAnsi="Times New Roman" w:cs="Times New Roman"/>
          <w:sz w:val="24"/>
          <w:szCs w:val="24"/>
        </w:rPr>
        <w:t xml:space="preserve"> 2019</w:t>
      </w:r>
    </w:p>
    <w:p w14:paraId="4EC6C9C8" w14:textId="40B90300"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Brian Nadon, Jackson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07114F" w:rsidRPr="00433242">
        <w:rPr>
          <w:rFonts w:ascii="Times New Roman" w:hAnsi="Times New Roman" w:cs="Times New Roman"/>
          <w:sz w:val="24"/>
          <w:szCs w:val="24"/>
        </w:rPr>
        <w:tab/>
      </w:r>
      <w:r w:rsidRPr="00433242">
        <w:rPr>
          <w:rFonts w:ascii="Times New Roman" w:hAnsi="Times New Roman" w:cs="Times New Roman"/>
          <w:sz w:val="24"/>
          <w:szCs w:val="24"/>
        </w:rPr>
        <w:t>Spring 15 – Spring 2019</w:t>
      </w:r>
    </w:p>
    <w:p w14:paraId="3B37D3F9" w14:textId="5D9A4F93"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Nicholas Morffy, Nelson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E14A19" w:rsidRPr="00433242">
        <w:rPr>
          <w:rFonts w:ascii="Times New Roman" w:hAnsi="Times New Roman" w:cs="Times New Roman"/>
          <w:sz w:val="24"/>
          <w:szCs w:val="24"/>
        </w:rPr>
        <w:tab/>
      </w:r>
      <w:r w:rsidRPr="00433242">
        <w:rPr>
          <w:rFonts w:ascii="Times New Roman" w:hAnsi="Times New Roman" w:cs="Times New Roman"/>
          <w:sz w:val="24"/>
          <w:szCs w:val="24"/>
        </w:rPr>
        <w:t>Fall 2014 – Summer 2018</w:t>
      </w:r>
    </w:p>
    <w:p w14:paraId="67CBDAE3" w14:textId="14B4EF3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Morgan Teachey, Terns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07114F" w:rsidRPr="00433242">
        <w:rPr>
          <w:rFonts w:ascii="Times New Roman" w:hAnsi="Times New Roman" w:cs="Times New Roman"/>
          <w:sz w:val="24"/>
          <w:szCs w:val="24"/>
        </w:rPr>
        <w:tab/>
      </w:r>
      <w:r w:rsidRPr="00433242">
        <w:rPr>
          <w:rFonts w:ascii="Times New Roman" w:hAnsi="Times New Roman" w:cs="Times New Roman"/>
          <w:sz w:val="24"/>
          <w:szCs w:val="24"/>
        </w:rPr>
        <w:t>Fall 2014 – Summer 2016</w:t>
      </w:r>
    </w:p>
    <w:p w14:paraId="129911BB" w14:textId="7C48FC9E"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Dan Frailey, Bennetzen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6B69D4" w:rsidRPr="00433242">
        <w:rPr>
          <w:rFonts w:ascii="Times New Roman" w:hAnsi="Times New Roman" w:cs="Times New Roman"/>
          <w:sz w:val="24"/>
          <w:szCs w:val="24"/>
        </w:rPr>
        <w:tab/>
      </w:r>
      <w:r w:rsidR="0007114F" w:rsidRPr="00433242">
        <w:rPr>
          <w:rFonts w:ascii="Times New Roman" w:hAnsi="Times New Roman" w:cs="Times New Roman"/>
          <w:sz w:val="24"/>
          <w:szCs w:val="24"/>
        </w:rPr>
        <w:tab/>
      </w:r>
      <w:r w:rsidRPr="00433242">
        <w:rPr>
          <w:rFonts w:ascii="Times New Roman" w:hAnsi="Times New Roman" w:cs="Times New Roman"/>
          <w:sz w:val="24"/>
          <w:szCs w:val="24"/>
        </w:rPr>
        <w:t>Fall 2013 – Fall 2017</w:t>
      </w:r>
    </w:p>
    <w:p w14:paraId="1549EF8E" w14:textId="17104717"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Laura Levin, Zhang Lab</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07114F" w:rsidRPr="00433242">
        <w:rPr>
          <w:rFonts w:ascii="Times New Roman" w:hAnsi="Times New Roman" w:cs="Times New Roman"/>
          <w:sz w:val="24"/>
          <w:szCs w:val="24"/>
        </w:rPr>
        <w:tab/>
      </w:r>
      <w:r w:rsidRPr="00433242">
        <w:rPr>
          <w:rFonts w:ascii="Times New Roman" w:hAnsi="Times New Roman" w:cs="Times New Roman"/>
          <w:sz w:val="24"/>
          <w:szCs w:val="24"/>
        </w:rPr>
        <w:t>Fall 2013 – Summer 2016</w:t>
      </w:r>
    </w:p>
    <w:p w14:paraId="5077CC0A" w14:textId="66840369"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Caitlin Conn, Nelson Lab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07114F" w:rsidRPr="00433242">
        <w:rPr>
          <w:rFonts w:ascii="Times New Roman" w:hAnsi="Times New Roman" w:cs="Times New Roman"/>
          <w:sz w:val="24"/>
          <w:szCs w:val="24"/>
        </w:rPr>
        <w:tab/>
      </w:r>
      <w:r w:rsidRPr="00433242">
        <w:rPr>
          <w:rFonts w:ascii="Times New Roman" w:hAnsi="Times New Roman" w:cs="Times New Roman"/>
          <w:sz w:val="24"/>
          <w:szCs w:val="24"/>
        </w:rPr>
        <w:t>Fall 2013 – Spring 2017</w:t>
      </w:r>
      <w:r w:rsidRPr="00433242">
        <w:rPr>
          <w:rFonts w:ascii="Times New Roman" w:hAnsi="Times New Roman" w:cs="Times New Roman"/>
          <w:sz w:val="24"/>
          <w:szCs w:val="24"/>
        </w:rPr>
        <w:br/>
      </w:r>
    </w:p>
    <w:p w14:paraId="1B99155B" w14:textId="4A65FDD0" w:rsidR="00667EA3" w:rsidRPr="00433242" w:rsidRDefault="006D22F3" w:rsidP="006D22F3">
      <w:pPr>
        <w:ind w:right="270"/>
        <w:rPr>
          <w:b/>
          <w:bCs/>
          <w:i/>
          <w:iCs/>
          <w:u w:val="single"/>
        </w:rPr>
      </w:pPr>
      <w:r w:rsidRPr="00433242">
        <w:rPr>
          <w:b/>
          <w:bCs/>
          <w:i/>
          <w:iCs/>
          <w:u w:val="single"/>
        </w:rPr>
        <w:t>Supervision of Undergraduate Research</w:t>
      </w:r>
    </w:p>
    <w:p w14:paraId="0D3A6E83" w14:textId="105FAAB6" w:rsidR="00AE5B0E" w:rsidRDefault="00AE5B0E" w:rsidP="00733904">
      <w:pPr>
        <w:pStyle w:val="NoSpacing"/>
        <w:rPr>
          <w:rFonts w:ascii="Times New Roman" w:hAnsi="Times New Roman" w:cs="Times New Roman"/>
          <w:sz w:val="24"/>
          <w:szCs w:val="24"/>
        </w:rPr>
      </w:pPr>
      <w:r>
        <w:rPr>
          <w:rFonts w:ascii="Times New Roman" w:hAnsi="Times New Roman" w:cs="Times New Roman"/>
          <w:sz w:val="24"/>
          <w:szCs w:val="24"/>
        </w:rPr>
        <w:t>Olivia Tomeny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3242">
        <w:rPr>
          <w:rFonts w:ascii="Times New Roman" w:hAnsi="Times New Roman" w:cs="Times New Roman"/>
          <w:sz w:val="24"/>
          <w:szCs w:val="24"/>
        </w:rPr>
        <w:t>Fall 202</w:t>
      </w:r>
      <w:r>
        <w:rPr>
          <w:rFonts w:ascii="Times New Roman" w:hAnsi="Times New Roman" w:cs="Times New Roman"/>
          <w:sz w:val="24"/>
          <w:szCs w:val="24"/>
        </w:rPr>
        <w:t>5</w:t>
      </w:r>
      <w:r w:rsidRPr="00433242">
        <w:rPr>
          <w:rFonts w:ascii="Times New Roman" w:hAnsi="Times New Roman" w:cs="Times New Roman"/>
          <w:sz w:val="24"/>
          <w:szCs w:val="24"/>
        </w:rPr>
        <w:t xml:space="preserve"> - present</w:t>
      </w:r>
    </w:p>
    <w:p w14:paraId="03514F84" w14:textId="631DE72C" w:rsidR="00733904" w:rsidRPr="00433242" w:rsidRDefault="00733904" w:rsidP="00733904">
      <w:pPr>
        <w:pStyle w:val="NoSpacing"/>
        <w:rPr>
          <w:rFonts w:ascii="Times New Roman" w:hAnsi="Times New Roman" w:cs="Times New Roman"/>
          <w:sz w:val="24"/>
          <w:szCs w:val="24"/>
        </w:rPr>
      </w:pPr>
      <w:r>
        <w:rPr>
          <w:rFonts w:ascii="Times New Roman" w:hAnsi="Times New Roman" w:cs="Times New Roman"/>
          <w:sz w:val="24"/>
          <w:szCs w:val="24"/>
        </w:rPr>
        <w:t>Zarah Scott</w:t>
      </w:r>
      <w:r>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t>Fall 202</w:t>
      </w:r>
      <w:r>
        <w:rPr>
          <w:rFonts w:ascii="Times New Roman" w:hAnsi="Times New Roman" w:cs="Times New Roman"/>
          <w:sz w:val="24"/>
          <w:szCs w:val="24"/>
        </w:rPr>
        <w:t>5</w:t>
      </w:r>
      <w:r w:rsidRPr="00433242">
        <w:rPr>
          <w:rFonts w:ascii="Times New Roman" w:hAnsi="Times New Roman" w:cs="Times New Roman"/>
          <w:sz w:val="24"/>
          <w:szCs w:val="24"/>
        </w:rPr>
        <w:t xml:space="preserve"> - present</w:t>
      </w:r>
    </w:p>
    <w:p w14:paraId="588186E8" w14:textId="4CC54E33" w:rsidR="00B94EC2" w:rsidRPr="00433242" w:rsidRDefault="00B94EC2" w:rsidP="006D22F3">
      <w:pPr>
        <w:pStyle w:val="NoSpacing"/>
        <w:rPr>
          <w:rFonts w:ascii="Times New Roman" w:hAnsi="Times New Roman" w:cs="Times New Roman"/>
          <w:sz w:val="24"/>
          <w:szCs w:val="24"/>
        </w:rPr>
      </w:pPr>
      <w:proofErr w:type="spellStart"/>
      <w:r w:rsidRPr="00433242">
        <w:rPr>
          <w:rFonts w:ascii="Times New Roman" w:hAnsi="Times New Roman" w:cs="Times New Roman"/>
          <w:sz w:val="24"/>
          <w:szCs w:val="24"/>
        </w:rPr>
        <w:t>J’Mmya</w:t>
      </w:r>
      <w:proofErr w:type="spellEnd"/>
      <w:r w:rsidRPr="00433242">
        <w:rPr>
          <w:rFonts w:ascii="Times New Roman" w:hAnsi="Times New Roman" w:cs="Times New Roman"/>
          <w:sz w:val="24"/>
          <w:szCs w:val="24"/>
        </w:rPr>
        <w:t xml:space="preserve"> Williams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Fall 2024 - present</w:t>
      </w:r>
    </w:p>
    <w:p w14:paraId="41E7B316" w14:textId="4855D484" w:rsidR="00B94EC2" w:rsidRPr="00433242" w:rsidRDefault="00B94EC2"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Lyndsie Dean</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Fall 2024 - present</w:t>
      </w:r>
    </w:p>
    <w:p w14:paraId="6389FC63" w14:textId="1FC6AB90"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Jacob Yaeger</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 xml:space="preserve">Fall 2023 – Summer 2024 </w:t>
      </w:r>
    </w:p>
    <w:p w14:paraId="3FA44C70" w14:textId="23B08476"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Haley Clause</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Summer 2023 – Spring 2024</w:t>
      </w:r>
    </w:p>
    <w:p w14:paraId="1D1542CD" w14:textId="0B23B49A"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Anthony Rizzo</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E14A19" w:rsidRPr="00433242">
        <w:rPr>
          <w:rFonts w:ascii="Times New Roman" w:hAnsi="Times New Roman" w:cs="Times New Roman"/>
          <w:sz w:val="24"/>
          <w:szCs w:val="24"/>
        </w:rPr>
        <w:tab/>
      </w:r>
      <w:r w:rsidRPr="00433242">
        <w:rPr>
          <w:rFonts w:ascii="Times New Roman" w:hAnsi="Times New Roman" w:cs="Times New Roman"/>
          <w:sz w:val="24"/>
          <w:szCs w:val="24"/>
        </w:rPr>
        <w:t xml:space="preserve">Spring 2023 – </w:t>
      </w:r>
      <w:r w:rsidR="008D1D24">
        <w:rPr>
          <w:rFonts w:ascii="Times New Roman" w:hAnsi="Times New Roman" w:cs="Times New Roman"/>
          <w:sz w:val="24"/>
          <w:szCs w:val="24"/>
        </w:rPr>
        <w:t>Summer 2025</w:t>
      </w:r>
      <w:r w:rsidRPr="00433242">
        <w:rPr>
          <w:rFonts w:ascii="Times New Roman" w:hAnsi="Times New Roman" w:cs="Times New Roman"/>
          <w:sz w:val="24"/>
          <w:szCs w:val="24"/>
        </w:rPr>
        <w:t xml:space="preserve"> </w:t>
      </w:r>
    </w:p>
    <w:p w14:paraId="53B06B58" w14:textId="45D671D7"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Aryan Thakur</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 xml:space="preserve">Fall 2022 – </w:t>
      </w:r>
      <w:r w:rsidR="00B94EC2" w:rsidRPr="00433242">
        <w:rPr>
          <w:rFonts w:ascii="Times New Roman" w:hAnsi="Times New Roman" w:cs="Times New Roman"/>
          <w:sz w:val="24"/>
          <w:szCs w:val="24"/>
        </w:rPr>
        <w:t>Fall 2023</w:t>
      </w:r>
    </w:p>
    <w:p w14:paraId="3212E3A4" w14:textId="4EDA302D" w:rsidR="006D22F3" w:rsidRPr="00433242" w:rsidRDefault="006D22F3" w:rsidP="006D22F3">
      <w:pPr>
        <w:pStyle w:val="NoSpacing"/>
        <w:rPr>
          <w:rFonts w:ascii="Times New Roman" w:hAnsi="Times New Roman" w:cs="Times New Roman"/>
          <w:sz w:val="24"/>
          <w:szCs w:val="24"/>
        </w:rPr>
      </w:pPr>
      <w:proofErr w:type="spellStart"/>
      <w:r w:rsidRPr="00433242">
        <w:rPr>
          <w:rFonts w:ascii="Times New Roman" w:hAnsi="Times New Roman" w:cs="Times New Roman"/>
          <w:sz w:val="24"/>
          <w:szCs w:val="24"/>
        </w:rPr>
        <w:t>Jiye</w:t>
      </w:r>
      <w:proofErr w:type="spellEnd"/>
      <w:r w:rsidRPr="00433242">
        <w:rPr>
          <w:rFonts w:ascii="Times New Roman" w:hAnsi="Times New Roman" w:cs="Times New Roman"/>
          <w:sz w:val="24"/>
          <w:szCs w:val="24"/>
        </w:rPr>
        <w:t xml:space="preserve"> Bae</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Fall 2022 – Fall 2024</w:t>
      </w:r>
    </w:p>
    <w:p w14:paraId="19B3C7CC" w14:textId="23771DD8"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Kaitlyn Nguyen</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 xml:space="preserve">Spring 2022 – Spring 2023 </w:t>
      </w:r>
    </w:p>
    <w:p w14:paraId="21049FF3" w14:textId="2BC0A5BC"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Chloe Del Cerra</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Spring 2022 – Fall 2022</w:t>
      </w:r>
    </w:p>
    <w:p w14:paraId="4978E1A7" w14:textId="18A2F4F7"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Kelly Luo</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 xml:space="preserve">Fall 2021 </w:t>
      </w:r>
      <w:r w:rsidR="00B94EC2" w:rsidRPr="00433242">
        <w:rPr>
          <w:rFonts w:ascii="Times New Roman" w:hAnsi="Times New Roman" w:cs="Times New Roman"/>
          <w:sz w:val="24"/>
          <w:szCs w:val="24"/>
        </w:rPr>
        <w:t>–</w:t>
      </w:r>
      <w:r w:rsidRPr="00433242">
        <w:rPr>
          <w:rFonts w:ascii="Times New Roman" w:hAnsi="Times New Roman" w:cs="Times New Roman"/>
          <w:sz w:val="24"/>
          <w:szCs w:val="24"/>
        </w:rPr>
        <w:t xml:space="preserve"> </w:t>
      </w:r>
      <w:r w:rsidR="00B94EC2" w:rsidRPr="00433242">
        <w:rPr>
          <w:rFonts w:ascii="Times New Roman" w:hAnsi="Times New Roman" w:cs="Times New Roman"/>
          <w:sz w:val="24"/>
          <w:szCs w:val="24"/>
        </w:rPr>
        <w:t>Fall 2023</w:t>
      </w:r>
    </w:p>
    <w:p w14:paraId="3D759C3C" w14:textId="3E9C6F23"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Yamini Kantamneni</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 xml:space="preserve">Summer 2021 </w:t>
      </w:r>
      <w:r w:rsidR="00E95222" w:rsidRPr="00433242">
        <w:rPr>
          <w:rFonts w:ascii="Times New Roman" w:hAnsi="Times New Roman" w:cs="Times New Roman"/>
          <w:sz w:val="24"/>
          <w:szCs w:val="24"/>
        </w:rPr>
        <w:t>–</w:t>
      </w:r>
      <w:r w:rsidRPr="00433242">
        <w:rPr>
          <w:rFonts w:ascii="Times New Roman" w:hAnsi="Times New Roman" w:cs="Times New Roman"/>
          <w:sz w:val="24"/>
          <w:szCs w:val="24"/>
        </w:rPr>
        <w:t xml:space="preserve"> </w:t>
      </w:r>
      <w:r w:rsidR="00E95222" w:rsidRPr="00433242">
        <w:rPr>
          <w:rFonts w:ascii="Times New Roman" w:hAnsi="Times New Roman" w:cs="Times New Roman"/>
          <w:sz w:val="24"/>
          <w:szCs w:val="24"/>
        </w:rPr>
        <w:t>Spring 2025</w:t>
      </w:r>
    </w:p>
    <w:p w14:paraId="63F77818" w14:textId="4C76C192"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Nisha Bhat</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Summer 21 – Summer 2022</w:t>
      </w:r>
    </w:p>
    <w:p w14:paraId="27C729CE" w14:textId="02ECE020"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 xml:space="preserve">Sidarth </w:t>
      </w:r>
      <w:proofErr w:type="spellStart"/>
      <w:r w:rsidRPr="00433242">
        <w:rPr>
          <w:rFonts w:ascii="Times New Roman" w:hAnsi="Times New Roman" w:cs="Times New Roman"/>
          <w:sz w:val="24"/>
          <w:szCs w:val="24"/>
        </w:rPr>
        <w:t>Lingatlu</w:t>
      </w:r>
      <w:proofErr w:type="spellEnd"/>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Spring 2021 – Fall 2021</w:t>
      </w:r>
    </w:p>
    <w:p w14:paraId="1E9B8BB2" w14:textId="545ED62F"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Joshua Mishkin</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 xml:space="preserve">Fall 2020 – Fall 2022 </w:t>
      </w:r>
    </w:p>
    <w:p w14:paraId="504AE68F" w14:textId="554BA982"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Madge Stuhlreyer</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 xml:space="preserve">Fall 2019 – Fall 2022 </w:t>
      </w:r>
    </w:p>
    <w:p w14:paraId="647BCCF2" w14:textId="52B2C84D"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Sam Han</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Fall 2019 – Summer 2021</w:t>
      </w:r>
    </w:p>
    <w:p w14:paraId="7C724750" w14:textId="2FBB1747"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 xml:space="preserve">Amanda Colton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Spring 2019 – Summer 2021</w:t>
      </w:r>
    </w:p>
    <w:p w14:paraId="4726BB61" w14:textId="3778C873"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 xml:space="preserve">Faheem </w:t>
      </w:r>
      <w:proofErr w:type="spellStart"/>
      <w:r w:rsidRPr="00433242">
        <w:rPr>
          <w:rFonts w:ascii="Times New Roman" w:hAnsi="Times New Roman" w:cs="Times New Roman"/>
          <w:sz w:val="24"/>
          <w:szCs w:val="24"/>
        </w:rPr>
        <w:t>Pottayii</w:t>
      </w:r>
      <w:proofErr w:type="spellEnd"/>
      <w:r w:rsidRPr="00433242">
        <w:rPr>
          <w:rFonts w:ascii="Times New Roman" w:hAnsi="Times New Roman" w:cs="Times New Roman"/>
          <w:sz w:val="24"/>
          <w:szCs w:val="24"/>
        </w:rPr>
        <w:t xml:space="preserve">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Fall 2018 – Summer 2021</w:t>
      </w:r>
    </w:p>
    <w:p w14:paraId="33EF40B2" w14:textId="2FAEAC76"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 xml:space="preserve">Seth Currie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Fall 2018 – Summer 2021</w:t>
      </w:r>
    </w:p>
    <w:p w14:paraId="7C91B8F0" w14:textId="5B1AE5AF"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 xml:space="preserve">Zachary Sanchez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Summer 2018</w:t>
      </w:r>
    </w:p>
    <w:p w14:paraId="7D70CBF1" w14:textId="00BF7365" w:rsidR="006D22F3" w:rsidRPr="00433242" w:rsidRDefault="006D22F3" w:rsidP="006D22F3">
      <w:pPr>
        <w:pStyle w:val="NoSpacing"/>
        <w:rPr>
          <w:rFonts w:ascii="Times New Roman" w:hAnsi="Times New Roman" w:cs="Times New Roman"/>
          <w:sz w:val="24"/>
          <w:szCs w:val="24"/>
        </w:rPr>
      </w:pPr>
      <w:r w:rsidRPr="00433242">
        <w:rPr>
          <w:rFonts w:ascii="Times New Roman" w:hAnsi="Times New Roman" w:cs="Times New Roman"/>
          <w:sz w:val="24"/>
          <w:szCs w:val="24"/>
        </w:rPr>
        <w:t xml:space="preserve">Callan Russell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E14A19" w:rsidRPr="00433242">
        <w:rPr>
          <w:rFonts w:ascii="Times New Roman" w:hAnsi="Times New Roman" w:cs="Times New Roman"/>
          <w:sz w:val="24"/>
          <w:szCs w:val="24"/>
        </w:rPr>
        <w:tab/>
      </w:r>
      <w:r w:rsidRPr="00433242">
        <w:rPr>
          <w:rFonts w:ascii="Times New Roman" w:hAnsi="Times New Roman" w:cs="Times New Roman"/>
          <w:sz w:val="24"/>
          <w:szCs w:val="24"/>
        </w:rPr>
        <w:t>Spring 2018 – Spring 2020</w:t>
      </w:r>
    </w:p>
    <w:p w14:paraId="6B4CC706" w14:textId="114BAEB5"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Nathalie Murphy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Spring 17 – Spring 2018</w:t>
      </w:r>
    </w:p>
    <w:p w14:paraId="7B7C0F5C" w14:textId="1F7A094F"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Kelsey Cunningham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Fall 2016 – Summer 2017</w:t>
      </w:r>
    </w:p>
    <w:p w14:paraId="61664910" w14:textId="30F99F2A"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Michael Collins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Spring 16 – Sum</w:t>
      </w:r>
      <w:r w:rsidR="007F2A05" w:rsidRPr="00433242">
        <w:rPr>
          <w:rFonts w:ascii="Times New Roman" w:hAnsi="Times New Roman" w:cs="Times New Roman"/>
          <w:sz w:val="24"/>
          <w:szCs w:val="24"/>
        </w:rPr>
        <w:t>.</w:t>
      </w:r>
      <w:r w:rsidRPr="00433242">
        <w:rPr>
          <w:rFonts w:ascii="Times New Roman" w:hAnsi="Times New Roman" w:cs="Times New Roman"/>
          <w:sz w:val="24"/>
          <w:szCs w:val="24"/>
        </w:rPr>
        <w:t xml:space="preserve"> 2019</w:t>
      </w:r>
    </w:p>
    <w:p w14:paraId="2C0DC268" w14:textId="1DC1C517"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Christina Ethridge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Spring 2016 – Fall 2016</w:t>
      </w:r>
    </w:p>
    <w:p w14:paraId="26E7D039" w14:textId="42BE383B"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Madeline Steffensen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433242">
        <w:rPr>
          <w:rFonts w:ascii="Times New Roman" w:hAnsi="Times New Roman" w:cs="Times New Roman"/>
          <w:sz w:val="24"/>
          <w:szCs w:val="24"/>
        </w:rPr>
        <w:tab/>
      </w:r>
      <w:r w:rsidRPr="00433242">
        <w:rPr>
          <w:rFonts w:ascii="Times New Roman" w:hAnsi="Times New Roman" w:cs="Times New Roman"/>
          <w:sz w:val="24"/>
          <w:szCs w:val="24"/>
        </w:rPr>
        <w:t>Fall 2015 – Spring 2017</w:t>
      </w:r>
    </w:p>
    <w:p w14:paraId="262BD647" w14:textId="735BD12A"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Kitra Cates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Summer 2014 – Fall 2016</w:t>
      </w:r>
    </w:p>
    <w:p w14:paraId="7AC824C7" w14:textId="41D0237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lastRenderedPageBreak/>
        <w:t xml:space="preserve">Nicholas Rohr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E14A19" w:rsidRPr="00433242">
        <w:rPr>
          <w:rFonts w:ascii="Times New Roman" w:hAnsi="Times New Roman" w:cs="Times New Roman"/>
          <w:sz w:val="24"/>
          <w:szCs w:val="24"/>
        </w:rPr>
        <w:tab/>
      </w:r>
      <w:r w:rsidRPr="00433242">
        <w:rPr>
          <w:rFonts w:ascii="Times New Roman" w:hAnsi="Times New Roman" w:cs="Times New Roman"/>
          <w:sz w:val="24"/>
          <w:szCs w:val="24"/>
        </w:rPr>
        <w:t>Spring 14 – Sum</w:t>
      </w:r>
      <w:r w:rsidR="007F2A05" w:rsidRPr="00433242">
        <w:rPr>
          <w:rFonts w:ascii="Times New Roman" w:hAnsi="Times New Roman" w:cs="Times New Roman"/>
          <w:sz w:val="24"/>
          <w:szCs w:val="24"/>
        </w:rPr>
        <w:t>.</w:t>
      </w:r>
      <w:r w:rsidRPr="00433242">
        <w:rPr>
          <w:rFonts w:ascii="Times New Roman" w:hAnsi="Times New Roman" w:cs="Times New Roman"/>
          <w:sz w:val="24"/>
          <w:szCs w:val="24"/>
        </w:rPr>
        <w:t xml:space="preserve"> 2014</w:t>
      </w:r>
    </w:p>
    <w:p w14:paraId="6B37CEF7" w14:textId="10EA7260"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Su Young Oh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Spring 14 – Winter 2014</w:t>
      </w:r>
    </w:p>
    <w:p w14:paraId="570BD07E" w14:textId="533494E3"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Patrick Griffin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E14A19" w:rsidRPr="00433242">
        <w:rPr>
          <w:rFonts w:ascii="Times New Roman" w:hAnsi="Times New Roman" w:cs="Times New Roman"/>
          <w:sz w:val="24"/>
          <w:szCs w:val="24"/>
        </w:rPr>
        <w:tab/>
      </w:r>
      <w:r w:rsidRPr="00433242">
        <w:rPr>
          <w:rFonts w:ascii="Times New Roman" w:hAnsi="Times New Roman" w:cs="Times New Roman"/>
          <w:sz w:val="24"/>
          <w:szCs w:val="24"/>
        </w:rPr>
        <w:t>Fall 2013 – Fall 2015</w:t>
      </w:r>
    </w:p>
    <w:p w14:paraId="7B4A47DD" w14:textId="0D327EC8"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Tejal Vashi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7F2A05" w:rsidRPr="00433242">
        <w:rPr>
          <w:rFonts w:ascii="Times New Roman" w:hAnsi="Times New Roman" w:cs="Times New Roman"/>
          <w:sz w:val="24"/>
          <w:szCs w:val="24"/>
        </w:rPr>
        <w:tab/>
      </w:r>
      <w:r w:rsidRPr="00433242">
        <w:rPr>
          <w:rFonts w:ascii="Times New Roman" w:hAnsi="Times New Roman" w:cs="Times New Roman"/>
          <w:sz w:val="24"/>
          <w:szCs w:val="24"/>
        </w:rPr>
        <w:t>Fall 2013 – Winter 2014</w:t>
      </w:r>
    </w:p>
    <w:p w14:paraId="6BB3DE2C" w14:textId="77777777" w:rsidR="006D22F3" w:rsidRPr="00433242" w:rsidRDefault="006D22F3" w:rsidP="006D22F3">
      <w:pPr>
        <w:pStyle w:val="NoSpacing"/>
        <w:ind w:right="270"/>
        <w:rPr>
          <w:rFonts w:ascii="Times New Roman" w:hAnsi="Times New Roman" w:cs="Times New Roman"/>
          <w:sz w:val="24"/>
          <w:szCs w:val="24"/>
        </w:rPr>
      </w:pPr>
    </w:p>
    <w:p w14:paraId="3AF4A8BB" w14:textId="1D5E3720" w:rsidR="00667EA3" w:rsidRPr="00433242" w:rsidRDefault="007A3EF1" w:rsidP="006D22F3">
      <w:pPr>
        <w:ind w:right="270"/>
        <w:rPr>
          <w:b/>
          <w:bCs/>
          <w:i/>
          <w:iCs/>
          <w:u w:val="single"/>
        </w:rPr>
      </w:pPr>
      <w:r>
        <w:rPr>
          <w:b/>
          <w:bCs/>
          <w:i/>
          <w:iCs/>
          <w:u w:val="single"/>
        </w:rPr>
        <w:t>Outreach/</w:t>
      </w:r>
      <w:r w:rsidR="006D22F3" w:rsidRPr="00433242">
        <w:rPr>
          <w:b/>
          <w:bCs/>
          <w:i/>
          <w:iCs/>
          <w:u w:val="single"/>
        </w:rPr>
        <w:t>Internship supervision</w:t>
      </w:r>
    </w:p>
    <w:p w14:paraId="5A14C68E" w14:textId="77777777" w:rsidR="00115EB8" w:rsidRPr="00115EB8" w:rsidRDefault="00115EB8" w:rsidP="00115EB8">
      <w:pPr>
        <w:pStyle w:val="NoSpacing"/>
        <w:ind w:right="270"/>
        <w:rPr>
          <w:rFonts w:ascii="Times New Roman" w:hAnsi="Times New Roman" w:cs="Times New Roman"/>
          <w:sz w:val="24"/>
          <w:szCs w:val="24"/>
        </w:rPr>
      </w:pPr>
      <w:r w:rsidRPr="00115EB8">
        <w:rPr>
          <w:rFonts w:ascii="Times New Roman" w:hAnsi="Times New Roman" w:cs="Times New Roman"/>
          <w:color w:val="212121"/>
          <w:sz w:val="24"/>
          <w:szCs w:val="24"/>
        </w:rPr>
        <w:t>Zuriel Rigual Lopez</w:t>
      </w:r>
      <w:r>
        <w:rPr>
          <w:rFonts w:ascii="Times New Roman" w:hAnsi="Times New Roman" w:cs="Times New Roman"/>
          <w:color w:val="212121"/>
          <w:sz w:val="24"/>
          <w:szCs w:val="24"/>
        </w:rPr>
        <w:tab/>
      </w:r>
      <w:r>
        <w:rPr>
          <w:rFonts w:ascii="Times New Roman" w:hAnsi="Times New Roman" w:cs="Times New Roman"/>
          <w:color w:val="212121"/>
          <w:sz w:val="24"/>
          <w:szCs w:val="24"/>
        </w:rPr>
        <w:tab/>
      </w:r>
      <w:r>
        <w:rPr>
          <w:rFonts w:ascii="Times New Roman" w:hAnsi="Times New Roman" w:cs="Times New Roman"/>
          <w:color w:val="212121"/>
          <w:sz w:val="24"/>
          <w:szCs w:val="24"/>
        </w:rPr>
        <w:tab/>
      </w:r>
      <w:r>
        <w:rPr>
          <w:rFonts w:ascii="Times New Roman" w:hAnsi="Times New Roman" w:cs="Times New Roman"/>
          <w:color w:val="212121"/>
          <w:sz w:val="24"/>
          <w:szCs w:val="24"/>
        </w:rPr>
        <w:tab/>
      </w:r>
      <w:r>
        <w:rPr>
          <w:rFonts w:ascii="Times New Roman" w:hAnsi="Times New Roman" w:cs="Times New Roman"/>
          <w:color w:val="212121"/>
          <w:sz w:val="24"/>
          <w:szCs w:val="24"/>
        </w:rPr>
        <w:tab/>
      </w:r>
      <w:r>
        <w:rPr>
          <w:rFonts w:ascii="Times New Roman" w:hAnsi="Times New Roman" w:cs="Times New Roman"/>
          <w:color w:val="212121"/>
          <w:sz w:val="24"/>
          <w:szCs w:val="24"/>
        </w:rPr>
        <w:tab/>
      </w:r>
      <w:r>
        <w:rPr>
          <w:rFonts w:ascii="Times New Roman" w:hAnsi="Times New Roman" w:cs="Times New Roman"/>
          <w:color w:val="212121"/>
          <w:sz w:val="24"/>
          <w:szCs w:val="24"/>
        </w:rPr>
        <w:tab/>
        <w:t>Summer 2024</w:t>
      </w:r>
    </w:p>
    <w:p w14:paraId="5332B39A" w14:textId="23409C50"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Emily Cordova</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E14A19" w:rsidRPr="00433242">
        <w:rPr>
          <w:rFonts w:ascii="Times New Roman" w:hAnsi="Times New Roman" w:cs="Times New Roman"/>
          <w:sz w:val="24"/>
          <w:szCs w:val="24"/>
        </w:rPr>
        <w:tab/>
      </w:r>
      <w:r w:rsidRPr="00433242">
        <w:rPr>
          <w:rFonts w:ascii="Times New Roman" w:hAnsi="Times New Roman" w:cs="Times New Roman"/>
          <w:sz w:val="24"/>
          <w:szCs w:val="24"/>
        </w:rPr>
        <w:t>Summer 2023</w:t>
      </w:r>
    </w:p>
    <w:p w14:paraId="5B21045E" w14:textId="7C6E76D4"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Andrew Maharaj</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2023</w:t>
      </w:r>
    </w:p>
    <w:p w14:paraId="1CB179CB" w14:textId="34D19F79"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Donovan Bailey (Faculty mentor)</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2022</w:t>
      </w:r>
    </w:p>
    <w:p w14:paraId="5F9A2CF2" w14:textId="68DFB38E"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Mario Izaguierre-Sierra (Faculty mentor)</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2022, 2023</w:t>
      </w:r>
    </w:p>
    <w:p w14:paraId="38BB35B4" w14:textId="68F83D2E"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Katie Banga</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2022</w:t>
      </w:r>
    </w:p>
    <w:p w14:paraId="0108028D" w14:textId="164FEB73"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Mike Lopez</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2022</w:t>
      </w:r>
    </w:p>
    <w:p w14:paraId="2B568BA1" w14:textId="1308572C"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Tristan Maestas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2022</w:t>
      </w:r>
    </w:p>
    <w:p w14:paraId="32376001" w14:textId="4204F5E5"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Jayden Montoya</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2022</w:t>
      </w:r>
    </w:p>
    <w:p w14:paraId="116AD467" w14:textId="4685D300"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Anushka Sarda – Young Dawgs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 xml:space="preserve">Summer 2019 </w:t>
      </w:r>
    </w:p>
    <w:p w14:paraId="4A6340EE" w14:textId="535A33E6"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Raeanne Herrera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2019</w:t>
      </w:r>
    </w:p>
    <w:p w14:paraId="5CBED3EC" w14:textId="16FC75AD"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Ryan Ward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2018</w:t>
      </w:r>
    </w:p>
    <w:p w14:paraId="1FD4E4B8" w14:textId="00B9665C"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Christopher Brandon – Young Dawgs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E14A19" w:rsidRPr="00433242">
        <w:rPr>
          <w:rFonts w:ascii="Times New Roman" w:hAnsi="Times New Roman" w:cs="Times New Roman"/>
          <w:sz w:val="24"/>
          <w:szCs w:val="24"/>
        </w:rPr>
        <w:tab/>
      </w:r>
      <w:r w:rsidRPr="00433242">
        <w:rPr>
          <w:rFonts w:ascii="Times New Roman" w:hAnsi="Times New Roman" w:cs="Times New Roman"/>
          <w:sz w:val="24"/>
          <w:szCs w:val="24"/>
        </w:rPr>
        <w:t xml:space="preserve">Fall 2017 </w:t>
      </w:r>
    </w:p>
    <w:p w14:paraId="45573478" w14:textId="6E3B3D0B"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Kelsey Montoya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2017</w:t>
      </w:r>
    </w:p>
    <w:p w14:paraId="3D84C054" w14:textId="16801A82"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Rhea </w:t>
      </w:r>
      <w:proofErr w:type="spellStart"/>
      <w:r w:rsidRPr="00433242">
        <w:rPr>
          <w:rFonts w:ascii="Times New Roman" w:hAnsi="Times New Roman" w:cs="Times New Roman"/>
          <w:sz w:val="24"/>
          <w:szCs w:val="24"/>
        </w:rPr>
        <w:t>Dhamapurkar</w:t>
      </w:r>
      <w:proofErr w:type="spellEnd"/>
      <w:r w:rsidRPr="00433242">
        <w:rPr>
          <w:rFonts w:ascii="Times New Roman" w:hAnsi="Times New Roman" w:cs="Times New Roman"/>
          <w:sz w:val="24"/>
          <w:szCs w:val="24"/>
        </w:rPr>
        <w:t xml:space="preserve"> – Young Dawgs</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433242">
        <w:rPr>
          <w:rFonts w:ascii="Times New Roman" w:hAnsi="Times New Roman" w:cs="Times New Roman"/>
          <w:sz w:val="24"/>
          <w:szCs w:val="24"/>
        </w:rPr>
        <w:tab/>
      </w:r>
      <w:r w:rsidRPr="00433242">
        <w:rPr>
          <w:rFonts w:ascii="Times New Roman" w:hAnsi="Times New Roman" w:cs="Times New Roman"/>
          <w:sz w:val="24"/>
          <w:szCs w:val="24"/>
        </w:rPr>
        <w:t xml:space="preserve">Summer 2016 </w:t>
      </w:r>
    </w:p>
    <w:p w14:paraId="28D31D1A" w14:textId="71A1CEF9"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Ivan Sotelo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2016</w:t>
      </w:r>
    </w:p>
    <w:p w14:paraId="461025F8" w14:textId="678E0996" w:rsidR="006D22F3" w:rsidRPr="00433242" w:rsidRDefault="006D22F3" w:rsidP="006D22F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Dr. Kevin Lee </w:t>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Pr="00433242">
        <w:rPr>
          <w:rFonts w:ascii="Times New Roman" w:hAnsi="Times New Roman" w:cs="Times New Roman"/>
          <w:sz w:val="24"/>
          <w:szCs w:val="24"/>
        </w:rPr>
        <w:tab/>
      </w:r>
      <w:r w:rsidR="002366DA" w:rsidRPr="00433242">
        <w:rPr>
          <w:rFonts w:ascii="Times New Roman" w:hAnsi="Times New Roman" w:cs="Times New Roman"/>
          <w:sz w:val="24"/>
          <w:szCs w:val="24"/>
        </w:rPr>
        <w:tab/>
      </w:r>
      <w:r w:rsidRPr="00433242">
        <w:rPr>
          <w:rFonts w:ascii="Times New Roman" w:hAnsi="Times New Roman" w:cs="Times New Roman"/>
          <w:sz w:val="24"/>
          <w:szCs w:val="24"/>
        </w:rPr>
        <w:t>Summer 2015</w:t>
      </w:r>
    </w:p>
    <w:p w14:paraId="659B149C" w14:textId="4F12A552" w:rsidR="006D22F3" w:rsidRPr="00115EB8" w:rsidRDefault="006D22F3" w:rsidP="006D22F3">
      <w:pPr>
        <w:pStyle w:val="NoSpacing"/>
        <w:ind w:right="270"/>
        <w:rPr>
          <w:rFonts w:ascii="Times New Roman" w:hAnsi="Times New Roman" w:cs="Times New Roman"/>
          <w:sz w:val="24"/>
          <w:szCs w:val="24"/>
        </w:rPr>
      </w:pPr>
      <w:r w:rsidRPr="00115EB8">
        <w:rPr>
          <w:rFonts w:ascii="Times New Roman" w:hAnsi="Times New Roman" w:cs="Times New Roman"/>
          <w:sz w:val="24"/>
          <w:szCs w:val="24"/>
        </w:rPr>
        <w:t xml:space="preserve">Sealtiel Ortega-Rodriguez </w:t>
      </w:r>
      <w:r w:rsidRPr="00115EB8">
        <w:rPr>
          <w:rFonts w:ascii="Times New Roman" w:hAnsi="Times New Roman" w:cs="Times New Roman"/>
          <w:sz w:val="24"/>
          <w:szCs w:val="24"/>
        </w:rPr>
        <w:tab/>
      </w:r>
      <w:r w:rsidRPr="00115EB8">
        <w:rPr>
          <w:rFonts w:ascii="Times New Roman" w:hAnsi="Times New Roman" w:cs="Times New Roman"/>
          <w:sz w:val="24"/>
          <w:szCs w:val="24"/>
        </w:rPr>
        <w:tab/>
      </w:r>
      <w:r w:rsidRPr="00115EB8">
        <w:rPr>
          <w:rFonts w:ascii="Times New Roman" w:hAnsi="Times New Roman" w:cs="Times New Roman"/>
          <w:sz w:val="24"/>
          <w:szCs w:val="24"/>
        </w:rPr>
        <w:tab/>
      </w:r>
      <w:r w:rsidRPr="00115EB8">
        <w:rPr>
          <w:rFonts w:ascii="Times New Roman" w:hAnsi="Times New Roman" w:cs="Times New Roman"/>
          <w:sz w:val="24"/>
          <w:szCs w:val="24"/>
        </w:rPr>
        <w:tab/>
      </w:r>
      <w:r w:rsidRPr="00115EB8">
        <w:rPr>
          <w:rFonts w:ascii="Times New Roman" w:hAnsi="Times New Roman" w:cs="Times New Roman"/>
          <w:sz w:val="24"/>
          <w:szCs w:val="24"/>
        </w:rPr>
        <w:tab/>
      </w:r>
      <w:r w:rsidR="002366DA" w:rsidRPr="00115EB8">
        <w:rPr>
          <w:rFonts w:ascii="Times New Roman" w:hAnsi="Times New Roman" w:cs="Times New Roman"/>
          <w:sz w:val="24"/>
          <w:szCs w:val="24"/>
        </w:rPr>
        <w:tab/>
      </w:r>
      <w:r w:rsidRPr="00115EB8">
        <w:rPr>
          <w:rFonts w:ascii="Times New Roman" w:hAnsi="Times New Roman" w:cs="Times New Roman"/>
          <w:sz w:val="24"/>
          <w:szCs w:val="24"/>
        </w:rPr>
        <w:t>Summer 2015</w:t>
      </w:r>
    </w:p>
    <w:p w14:paraId="21876904" w14:textId="630429AA" w:rsidR="006D22F3" w:rsidRPr="00433242" w:rsidRDefault="006D22F3" w:rsidP="006D22F3">
      <w:pPr>
        <w:spacing w:before="100" w:beforeAutospacing="1" w:after="100" w:afterAutospacing="1"/>
        <w:outlineLvl w:val="2"/>
        <w:rPr>
          <w:b/>
          <w:bCs/>
          <w:sz w:val="28"/>
          <w:szCs w:val="28"/>
          <w:u w:val="single"/>
        </w:rPr>
      </w:pPr>
      <w:r w:rsidRPr="00433242">
        <w:rPr>
          <w:b/>
          <w:bCs/>
          <w:sz w:val="28"/>
          <w:szCs w:val="28"/>
          <w:u w:val="single"/>
        </w:rPr>
        <w:t>Presentations</w:t>
      </w:r>
    </w:p>
    <w:p w14:paraId="3C96D160" w14:textId="1B8677C9" w:rsidR="006601A4" w:rsidRPr="00433242" w:rsidRDefault="006601A4" w:rsidP="006601A4">
      <w:pPr>
        <w:spacing w:before="100" w:beforeAutospacing="1" w:after="100" w:afterAutospacing="1"/>
        <w:rPr>
          <w:b/>
          <w:bCs/>
          <w:i/>
          <w:iCs/>
          <w:u w:val="single"/>
        </w:rPr>
      </w:pPr>
      <w:r w:rsidRPr="00433242">
        <w:rPr>
          <w:b/>
          <w:bCs/>
          <w:i/>
          <w:iCs/>
          <w:u w:val="single"/>
        </w:rPr>
        <w:t>Invited Seminars/Lectures</w:t>
      </w:r>
    </w:p>
    <w:p w14:paraId="4F37150A" w14:textId="65E968BE" w:rsidR="00D33F3F" w:rsidRDefault="00D33F3F" w:rsidP="005569ED">
      <w:pPr>
        <w:pStyle w:val="NoSpacing"/>
        <w:ind w:right="270"/>
        <w:rPr>
          <w:rFonts w:ascii="Times New Roman" w:hAnsi="Times New Roman" w:cs="Times New Roman"/>
          <w:sz w:val="24"/>
          <w:szCs w:val="24"/>
        </w:rPr>
      </w:pPr>
      <w:r>
        <w:rPr>
          <w:rFonts w:ascii="Times New Roman" w:hAnsi="Times New Roman" w:cs="Times New Roman"/>
          <w:sz w:val="24"/>
          <w:szCs w:val="24"/>
        </w:rPr>
        <w:t>2026</w:t>
      </w:r>
      <w:r>
        <w:rPr>
          <w:rFonts w:ascii="Times New Roman" w:hAnsi="Times New Roman" w:cs="Times New Roman"/>
          <w:sz w:val="24"/>
          <w:szCs w:val="24"/>
        </w:rPr>
        <w:tab/>
        <w:t>University of California-Berkeley, Plant &amp; Microbial Biology</w:t>
      </w:r>
    </w:p>
    <w:p w14:paraId="3C90897E" w14:textId="239CBE23" w:rsidR="00EE5327" w:rsidRDefault="00EE5327" w:rsidP="005569ED">
      <w:pPr>
        <w:pStyle w:val="NoSpacing"/>
        <w:ind w:right="270"/>
        <w:rPr>
          <w:rFonts w:ascii="Segoe UI" w:hAnsi="Segoe UI" w:cs="Segoe UI"/>
          <w:color w:val="242424"/>
          <w:sz w:val="27"/>
          <w:szCs w:val="27"/>
          <w:shd w:val="clear" w:color="auto" w:fill="FFFFFF"/>
        </w:rPr>
      </w:pPr>
      <w:r>
        <w:rPr>
          <w:rFonts w:ascii="Times New Roman" w:hAnsi="Times New Roman" w:cs="Times New Roman"/>
          <w:sz w:val="24"/>
          <w:szCs w:val="24"/>
        </w:rPr>
        <w:t>2025</w:t>
      </w:r>
      <w:r>
        <w:rPr>
          <w:rFonts w:ascii="Times New Roman" w:hAnsi="Times New Roman" w:cs="Times New Roman"/>
          <w:sz w:val="24"/>
          <w:szCs w:val="24"/>
        </w:rPr>
        <w:tab/>
        <w:t xml:space="preserve">Waksman Institute at </w:t>
      </w:r>
      <w:r w:rsidRPr="00EE5327">
        <w:rPr>
          <w:rFonts w:ascii="Times New Roman" w:hAnsi="Times New Roman" w:cs="Times New Roman"/>
          <w:sz w:val="24"/>
          <w:szCs w:val="24"/>
        </w:rPr>
        <w:t xml:space="preserve">Rutgers, </w:t>
      </w:r>
      <w:r>
        <w:rPr>
          <w:rFonts w:ascii="Times New Roman" w:hAnsi="Times New Roman" w:cs="Times New Roman"/>
          <w:color w:val="242424"/>
          <w:sz w:val="24"/>
          <w:szCs w:val="24"/>
          <w:shd w:val="clear" w:color="auto" w:fill="FFFFFF"/>
        </w:rPr>
        <w:t>(</w:t>
      </w:r>
      <w:r w:rsidRPr="00EE5327">
        <w:rPr>
          <w:rFonts w:ascii="Times New Roman" w:hAnsi="Times New Roman" w:cs="Times New Roman"/>
          <w:color w:val="242424"/>
          <w:sz w:val="24"/>
          <w:szCs w:val="24"/>
          <w:shd w:val="clear" w:color="auto" w:fill="FFFFFF"/>
        </w:rPr>
        <w:t>Messing Lecture in Molecular Genetics</w:t>
      </w:r>
      <w:r>
        <w:rPr>
          <w:rFonts w:ascii="Times New Roman" w:hAnsi="Times New Roman" w:cs="Times New Roman"/>
          <w:color w:val="242424"/>
          <w:sz w:val="24"/>
          <w:szCs w:val="24"/>
          <w:shd w:val="clear" w:color="auto" w:fill="FFFFFF"/>
        </w:rPr>
        <w:t>)</w:t>
      </w:r>
    </w:p>
    <w:p w14:paraId="5BAF90DD" w14:textId="2233E979" w:rsidR="00414BFF" w:rsidRDefault="00414BFF" w:rsidP="005569ED">
      <w:pPr>
        <w:pStyle w:val="NoSpacing"/>
        <w:ind w:right="270"/>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ab/>
        <w:t xml:space="preserve">University of North Texas, </w:t>
      </w:r>
      <w:r w:rsidR="00EE5327">
        <w:rPr>
          <w:rFonts w:ascii="Times New Roman" w:hAnsi="Times New Roman" w:cs="Times New Roman"/>
          <w:sz w:val="24"/>
          <w:szCs w:val="24"/>
        </w:rPr>
        <w:t>Department of Biology</w:t>
      </w:r>
    </w:p>
    <w:p w14:paraId="410238E1" w14:textId="3F773817" w:rsidR="005569ED" w:rsidRDefault="005569ED" w:rsidP="005569ED">
      <w:pPr>
        <w:pStyle w:val="NoSpacing"/>
        <w:ind w:right="270"/>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ab/>
        <w:t>John Innes Center, Crop Genetics Department, England</w:t>
      </w:r>
    </w:p>
    <w:p w14:paraId="35D1ABD0" w14:textId="6DD000ED" w:rsidR="005569ED" w:rsidRDefault="005569ED" w:rsidP="00F52946">
      <w:pPr>
        <w:pStyle w:val="NoSpacing"/>
        <w:ind w:right="270"/>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ab/>
        <w:t>Cambridge University, Department of Plant Sciences, England</w:t>
      </w:r>
    </w:p>
    <w:p w14:paraId="5F2FF46A" w14:textId="71A3D93B" w:rsidR="001847A0" w:rsidRPr="00433242" w:rsidRDefault="001847A0" w:rsidP="00F52946">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2025</w:t>
      </w:r>
      <w:r w:rsidRPr="00433242">
        <w:rPr>
          <w:rFonts w:ascii="Times New Roman" w:hAnsi="Times New Roman" w:cs="Times New Roman"/>
          <w:sz w:val="24"/>
          <w:szCs w:val="24"/>
        </w:rPr>
        <w:tab/>
        <w:t>Duke University, Department of Biology</w:t>
      </w:r>
    </w:p>
    <w:p w14:paraId="76B48FDD" w14:textId="68A36393" w:rsidR="00F52946" w:rsidRPr="00433242" w:rsidRDefault="00AF4D2B" w:rsidP="00F52946">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t>Academia Sinica Biotechnology Center, Tainan City, Taiwan</w:t>
      </w:r>
    </w:p>
    <w:p w14:paraId="08000C3F" w14:textId="7632B47C" w:rsidR="00F52946" w:rsidRPr="00433242" w:rsidRDefault="00F52946" w:rsidP="00F52946">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t>National Taiwan University, Taipei, Taiwan</w:t>
      </w:r>
    </w:p>
    <w:p w14:paraId="657D8A4F" w14:textId="1C2FF41C" w:rsidR="00F52946" w:rsidRPr="00433242" w:rsidRDefault="00F52946" w:rsidP="00F52946">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t>Academia Sinica Biotechnology Center, Taipei, Taiwan</w:t>
      </w:r>
    </w:p>
    <w:p w14:paraId="0293FEDF" w14:textId="12C91224"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t>Huazhong Agricultural University, Wuhan, China</w:t>
      </w:r>
    </w:p>
    <w:p w14:paraId="02A5712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t>Dartmouth University, Department of Biology</w:t>
      </w:r>
    </w:p>
    <w:p w14:paraId="1FF2AB3B"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t>New York University, Department of Biology</w:t>
      </w:r>
    </w:p>
    <w:p w14:paraId="3B9FBA8A"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t>Michigan State University, Department of Plant Biology</w:t>
      </w:r>
    </w:p>
    <w:p w14:paraId="79C41699"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t>Iowa State University, Department of Molecular Genetics and Development</w:t>
      </w:r>
    </w:p>
    <w:p w14:paraId="72A3DCF2"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2023</w:t>
      </w:r>
      <w:r w:rsidRPr="00433242">
        <w:rPr>
          <w:rFonts w:ascii="Times New Roman" w:hAnsi="Times New Roman" w:cs="Times New Roman"/>
          <w:sz w:val="24"/>
          <w:szCs w:val="24"/>
        </w:rPr>
        <w:tab/>
        <w:t>Ludwig Maximillians University, Germany, Department of Genetics</w:t>
      </w:r>
    </w:p>
    <w:p w14:paraId="13602960"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2023</w:t>
      </w:r>
      <w:r w:rsidRPr="00433242">
        <w:rPr>
          <w:rFonts w:ascii="Times New Roman" w:hAnsi="Times New Roman" w:cs="Times New Roman"/>
          <w:sz w:val="24"/>
          <w:szCs w:val="24"/>
        </w:rPr>
        <w:tab/>
        <w:t>TRR356 Plant Microbe Meeting, Germany</w:t>
      </w:r>
    </w:p>
    <w:p w14:paraId="6B200C4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2023</w:t>
      </w:r>
      <w:r w:rsidRPr="00433242">
        <w:rPr>
          <w:rFonts w:ascii="Times New Roman" w:hAnsi="Times New Roman" w:cs="Times New Roman"/>
          <w:sz w:val="24"/>
          <w:szCs w:val="24"/>
        </w:rPr>
        <w:tab/>
        <w:t>UMass-Amherst, Department of Biology</w:t>
      </w:r>
    </w:p>
    <w:p w14:paraId="4784202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lastRenderedPageBreak/>
        <w:t>2022</w:t>
      </w:r>
      <w:r w:rsidRPr="00433242">
        <w:rPr>
          <w:rFonts w:ascii="Times New Roman" w:hAnsi="Times New Roman" w:cs="Times New Roman"/>
          <w:sz w:val="24"/>
          <w:szCs w:val="24"/>
        </w:rPr>
        <w:tab/>
        <w:t>University of Tokyo, Tokyo, Japan</w:t>
      </w:r>
    </w:p>
    <w:p w14:paraId="32D1D3D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2022</w:t>
      </w:r>
      <w:r w:rsidRPr="00433242">
        <w:rPr>
          <w:rFonts w:ascii="Times New Roman" w:hAnsi="Times New Roman" w:cs="Times New Roman"/>
          <w:sz w:val="24"/>
          <w:szCs w:val="24"/>
        </w:rPr>
        <w:tab/>
        <w:t>University of Minnesota, Applied Plant Sciences</w:t>
      </w:r>
    </w:p>
    <w:p w14:paraId="36B8422F"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2022</w:t>
      </w:r>
      <w:r w:rsidRPr="00433242">
        <w:rPr>
          <w:rFonts w:ascii="Times New Roman" w:hAnsi="Times New Roman" w:cs="Times New Roman"/>
          <w:sz w:val="24"/>
          <w:szCs w:val="24"/>
        </w:rPr>
        <w:tab/>
        <w:t xml:space="preserve">Seoul National University, Seoul, South Korea </w:t>
      </w:r>
    </w:p>
    <w:p w14:paraId="55CFDA91"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2022</w:t>
      </w:r>
      <w:r w:rsidRPr="00433242">
        <w:rPr>
          <w:rFonts w:ascii="Times New Roman" w:hAnsi="Times New Roman" w:cs="Times New Roman"/>
          <w:sz w:val="24"/>
          <w:szCs w:val="24"/>
        </w:rPr>
        <w:tab/>
      </w:r>
      <w:proofErr w:type="spellStart"/>
      <w:r w:rsidRPr="00433242">
        <w:rPr>
          <w:rFonts w:ascii="Times New Roman" w:hAnsi="Times New Roman" w:cs="Times New Roman"/>
          <w:sz w:val="24"/>
          <w:szCs w:val="24"/>
        </w:rPr>
        <w:t>Sogang</w:t>
      </w:r>
      <w:proofErr w:type="spellEnd"/>
      <w:r w:rsidRPr="00433242">
        <w:rPr>
          <w:rFonts w:ascii="Times New Roman" w:hAnsi="Times New Roman" w:cs="Times New Roman"/>
          <w:sz w:val="24"/>
          <w:szCs w:val="24"/>
        </w:rPr>
        <w:t xml:space="preserve"> University, Seoul, South Korea, Department of Botany </w:t>
      </w:r>
    </w:p>
    <w:p w14:paraId="2200D02F"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2022</w:t>
      </w:r>
      <w:r w:rsidRPr="00433242">
        <w:rPr>
          <w:rFonts w:ascii="Times New Roman" w:hAnsi="Times New Roman" w:cs="Times New Roman"/>
          <w:sz w:val="24"/>
          <w:szCs w:val="24"/>
        </w:rPr>
        <w:tab/>
        <w:t>University of Illinois – Urbana Champagne</w:t>
      </w:r>
    </w:p>
    <w:p w14:paraId="143F56F2"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2021</w:t>
      </w:r>
      <w:r w:rsidRPr="00433242">
        <w:rPr>
          <w:rFonts w:ascii="Times New Roman" w:hAnsi="Times New Roman" w:cs="Times New Roman"/>
          <w:sz w:val="24"/>
          <w:szCs w:val="24"/>
        </w:rPr>
        <w:tab/>
        <w:t>University of Marburg, Germany (Webinar)</w:t>
      </w:r>
    </w:p>
    <w:p w14:paraId="5CF73A69"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2020</w:t>
      </w:r>
      <w:r w:rsidRPr="00433242">
        <w:rPr>
          <w:rFonts w:ascii="Times New Roman" w:hAnsi="Times New Roman" w:cs="Times New Roman"/>
          <w:sz w:val="24"/>
          <w:szCs w:val="24"/>
        </w:rPr>
        <w:tab/>
        <w:t>North Carolina State University, Genetics &amp; Genomics Initiative (Webinar)</w:t>
      </w:r>
    </w:p>
    <w:p w14:paraId="1388A657"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2020</w:t>
      </w:r>
      <w:r w:rsidRPr="00433242">
        <w:rPr>
          <w:rFonts w:ascii="Times New Roman" w:hAnsi="Times New Roman" w:cs="Times New Roman"/>
          <w:sz w:val="24"/>
          <w:szCs w:val="24"/>
        </w:rPr>
        <w:tab/>
        <w:t>Bayer, Trait development and breeding (Webinar)</w:t>
      </w:r>
    </w:p>
    <w:p w14:paraId="7C62030F"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2020</w:t>
      </w:r>
      <w:r w:rsidRPr="00433242">
        <w:rPr>
          <w:rFonts w:ascii="Times New Roman" w:hAnsi="Times New Roman" w:cs="Times New Roman"/>
          <w:sz w:val="24"/>
          <w:szCs w:val="24"/>
        </w:rPr>
        <w:tab/>
        <w:t>Dartmouth University, Department of Biology – cancelled/COVID-19</w:t>
      </w:r>
    </w:p>
    <w:p w14:paraId="571C6423"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2020</w:t>
      </w:r>
      <w:r w:rsidRPr="00433242">
        <w:rPr>
          <w:rFonts w:ascii="Times New Roman" w:hAnsi="Times New Roman" w:cs="Times New Roman"/>
          <w:sz w:val="24"/>
          <w:szCs w:val="24"/>
        </w:rPr>
        <w:tab/>
        <w:t>North Caroline Biotech. Consortium, Plant Mol. Bio. – cancelled/COVID-19</w:t>
      </w:r>
    </w:p>
    <w:p w14:paraId="773A7F22"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2020</w:t>
      </w:r>
      <w:r w:rsidRPr="00433242">
        <w:rPr>
          <w:rFonts w:ascii="Times New Roman" w:hAnsi="Times New Roman" w:cs="Times New Roman"/>
          <w:sz w:val="24"/>
          <w:szCs w:val="24"/>
        </w:rPr>
        <w:tab/>
        <w:t>University of California, Riverside, Plant Biology</w:t>
      </w:r>
    </w:p>
    <w:p w14:paraId="1A2C3530"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University of Arizona, School of Plant Sciences</w:t>
      </w:r>
    </w:p>
    <w:p w14:paraId="2D013341"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BASF, Research Triangle Park</w:t>
      </w:r>
    </w:p>
    <w:p w14:paraId="2217FCA9"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Cornell University, Genome Task Force Seminar Series</w:t>
      </w:r>
    </w:p>
    <w:p w14:paraId="0D44B42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Kunming Institute of Botany, Chinese Academy of Sciences, Kunming, China</w:t>
      </w:r>
    </w:p>
    <w:p w14:paraId="1FBF8D4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Southwest Forestry University, Kunming, China</w:t>
      </w:r>
    </w:p>
    <w:p w14:paraId="129B286C"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University of Minnesota, Department of Biology</w:t>
      </w:r>
    </w:p>
    <w:p w14:paraId="656A6BFB"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t>Washington University, St. Louis, Department of Biology</w:t>
      </w:r>
    </w:p>
    <w:p w14:paraId="3EBD7797"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t>Bayer, Gene Expression Group</w:t>
      </w:r>
    </w:p>
    <w:p w14:paraId="05A1BBEB"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t xml:space="preserve">Wesleyan. University, Department of Biology </w:t>
      </w:r>
    </w:p>
    <w:p w14:paraId="28B2D49B"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t>Max Planck Institute, Cologne, Germany</w:t>
      </w:r>
    </w:p>
    <w:p w14:paraId="6F92F48E"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t>University of Texas-Austin, Molecular Biosciences</w:t>
      </w:r>
    </w:p>
    <w:p w14:paraId="73BCD8E7"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Australian National University, Research School of Biology</w:t>
      </w:r>
    </w:p>
    <w:p w14:paraId="2EDA16B9"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University of Western Australia, Plant Energy Biology</w:t>
      </w:r>
    </w:p>
    <w:p w14:paraId="7FA673F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 xml:space="preserve">La Trobe University, </w:t>
      </w:r>
      <w:proofErr w:type="spellStart"/>
      <w:r w:rsidRPr="00433242">
        <w:rPr>
          <w:rFonts w:ascii="Times New Roman" w:hAnsi="Times New Roman" w:cs="Times New Roman"/>
          <w:sz w:val="24"/>
          <w:szCs w:val="24"/>
        </w:rPr>
        <w:t>AgriBio</w:t>
      </w:r>
      <w:proofErr w:type="spellEnd"/>
      <w:r w:rsidRPr="00433242">
        <w:rPr>
          <w:rFonts w:ascii="Times New Roman" w:hAnsi="Times New Roman" w:cs="Times New Roman"/>
          <w:sz w:val="24"/>
          <w:szCs w:val="24"/>
        </w:rPr>
        <w:t xml:space="preserve"> Australia</w:t>
      </w:r>
    </w:p>
    <w:p w14:paraId="2FBBFD36"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University of Florida, University of Florida Genetics Institute</w:t>
      </w:r>
    </w:p>
    <w:p w14:paraId="59EDCDB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University of Zurich, Department of Plant &amp; Microbial Sciences</w:t>
      </w:r>
    </w:p>
    <w:p w14:paraId="12F9E22A"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Indiana University, Department of Biology</w:t>
      </w:r>
    </w:p>
    <w:p w14:paraId="1766225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Technical University of Munich, Department of Plant Sciences</w:t>
      </w:r>
    </w:p>
    <w:p w14:paraId="443FA56A"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University of Guelph, Department of Plant Agriculture</w:t>
      </w:r>
    </w:p>
    <w:p w14:paraId="58B9B67D"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2016</w:t>
      </w:r>
      <w:r w:rsidRPr="00433242">
        <w:rPr>
          <w:rFonts w:ascii="Times New Roman" w:hAnsi="Times New Roman" w:cs="Times New Roman"/>
          <w:sz w:val="24"/>
          <w:szCs w:val="24"/>
        </w:rPr>
        <w:tab/>
        <w:t>Donald Danforth Plant Sciences Center</w:t>
      </w:r>
    </w:p>
    <w:p w14:paraId="679AB139"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2016</w:t>
      </w:r>
      <w:r w:rsidRPr="00433242">
        <w:rPr>
          <w:rFonts w:ascii="Times New Roman" w:hAnsi="Times New Roman" w:cs="Times New Roman"/>
          <w:sz w:val="24"/>
          <w:szCs w:val="24"/>
        </w:rPr>
        <w:tab/>
      </w:r>
      <w:proofErr w:type="spellStart"/>
      <w:r w:rsidRPr="00433242">
        <w:rPr>
          <w:rFonts w:ascii="Times New Roman" w:hAnsi="Times New Roman" w:cs="Times New Roman"/>
          <w:sz w:val="24"/>
          <w:szCs w:val="24"/>
        </w:rPr>
        <w:t>Sogang</w:t>
      </w:r>
      <w:proofErr w:type="spellEnd"/>
      <w:r w:rsidRPr="00433242">
        <w:rPr>
          <w:rFonts w:ascii="Times New Roman" w:hAnsi="Times New Roman" w:cs="Times New Roman"/>
          <w:sz w:val="24"/>
          <w:szCs w:val="24"/>
        </w:rPr>
        <w:t xml:space="preserve"> University, South Korea, Department of Botany </w:t>
      </w:r>
    </w:p>
    <w:p w14:paraId="348DD36A"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Shanghai Center for Plant Stress Biology, China</w:t>
      </w:r>
    </w:p>
    <w:p w14:paraId="3FF45F1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Georgia Institute of Technology, School of Biology</w:t>
      </w:r>
    </w:p>
    <w:p w14:paraId="1CF04661"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Brigham Young University, Department of Biology</w:t>
      </w:r>
    </w:p>
    <w:p w14:paraId="48C8AEFC"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Computational Systems Biology Seminar, University of Georgia</w:t>
      </w:r>
    </w:p>
    <w:p w14:paraId="55EDD8C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Emory University, Department of Biological Sciences</w:t>
      </w:r>
    </w:p>
    <w:p w14:paraId="20A2455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The Ohio State University, Department of Molecular Genetics</w:t>
      </w:r>
    </w:p>
    <w:p w14:paraId="0C4A64BC"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2014 </w:t>
      </w:r>
      <w:r w:rsidRPr="00433242">
        <w:rPr>
          <w:rFonts w:ascii="Times New Roman" w:hAnsi="Times New Roman" w:cs="Times New Roman"/>
          <w:sz w:val="24"/>
          <w:szCs w:val="24"/>
        </w:rPr>
        <w:tab/>
        <w:t>University of California – Davis, Department of Plant Sciences</w:t>
      </w:r>
    </w:p>
    <w:p w14:paraId="1D074323"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2014 </w:t>
      </w:r>
      <w:r w:rsidRPr="00433242">
        <w:rPr>
          <w:rFonts w:ascii="Times New Roman" w:hAnsi="Times New Roman" w:cs="Times New Roman"/>
          <w:sz w:val="24"/>
          <w:szCs w:val="24"/>
        </w:rPr>
        <w:tab/>
        <w:t>Rutgers University, Department of Plant Biology and Plant Pathology</w:t>
      </w:r>
    </w:p>
    <w:p w14:paraId="3AA74A17"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2014 </w:t>
      </w:r>
      <w:r w:rsidRPr="00433242">
        <w:rPr>
          <w:rFonts w:ascii="Times New Roman" w:hAnsi="Times New Roman" w:cs="Times New Roman"/>
          <w:sz w:val="24"/>
          <w:szCs w:val="24"/>
        </w:rPr>
        <w:tab/>
        <w:t>University of South Florida, Department of Organismal Biology</w:t>
      </w:r>
    </w:p>
    <w:p w14:paraId="20122809" w14:textId="4D18806C"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2014 </w:t>
      </w:r>
      <w:r w:rsidRPr="00433242">
        <w:rPr>
          <w:rFonts w:ascii="Times New Roman" w:hAnsi="Times New Roman" w:cs="Times New Roman"/>
          <w:sz w:val="24"/>
          <w:szCs w:val="24"/>
        </w:rPr>
        <w:tab/>
        <w:t>Iowa State University, Interdepartmental Plant Biology Symposium</w:t>
      </w:r>
    </w:p>
    <w:p w14:paraId="6FC4CFF8" w14:textId="65AD8A5A" w:rsidR="006601A4" w:rsidRPr="00433242" w:rsidRDefault="006601A4" w:rsidP="006601A4">
      <w:pPr>
        <w:spacing w:before="100" w:beforeAutospacing="1" w:after="100" w:afterAutospacing="1"/>
        <w:outlineLvl w:val="2"/>
        <w:rPr>
          <w:b/>
          <w:bCs/>
          <w:i/>
          <w:iCs/>
          <w:u w:val="single"/>
        </w:rPr>
      </w:pPr>
      <w:r w:rsidRPr="00433242">
        <w:rPr>
          <w:b/>
          <w:bCs/>
          <w:i/>
          <w:iCs/>
          <w:u w:val="single"/>
        </w:rPr>
        <w:t>Conference Talks</w:t>
      </w:r>
    </w:p>
    <w:p w14:paraId="407B5FAD" w14:textId="1C5EFF64" w:rsidR="006665FF" w:rsidRDefault="006665FF" w:rsidP="006601A4">
      <w:pPr>
        <w:pStyle w:val="NoSpacing"/>
        <w:ind w:right="270"/>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ab/>
        <w:t>Keystone – Plant Epigenetics &amp; Epigenome Engineering</w:t>
      </w:r>
    </w:p>
    <w:p w14:paraId="021A99A6" w14:textId="2E670018" w:rsidR="009833EE" w:rsidRDefault="009833EE" w:rsidP="006601A4">
      <w:pPr>
        <w:pStyle w:val="NoSpacing"/>
        <w:ind w:right="270"/>
        <w:rPr>
          <w:rFonts w:ascii="Times New Roman" w:hAnsi="Times New Roman" w:cs="Times New Roman"/>
          <w:sz w:val="24"/>
          <w:szCs w:val="24"/>
        </w:rPr>
      </w:pPr>
      <w:r>
        <w:rPr>
          <w:rFonts w:ascii="Times New Roman" w:hAnsi="Times New Roman" w:cs="Times New Roman"/>
          <w:sz w:val="24"/>
          <w:szCs w:val="24"/>
        </w:rPr>
        <w:lastRenderedPageBreak/>
        <w:t>2025</w:t>
      </w:r>
      <w:r>
        <w:rPr>
          <w:rFonts w:ascii="Times New Roman" w:hAnsi="Times New Roman" w:cs="Times New Roman"/>
          <w:sz w:val="24"/>
          <w:szCs w:val="24"/>
        </w:rPr>
        <w:tab/>
      </w:r>
      <w:r w:rsidRPr="00433242">
        <w:rPr>
          <w:rFonts w:ascii="Times New Roman" w:hAnsi="Times New Roman" w:cs="Times New Roman"/>
          <w:sz w:val="24"/>
          <w:szCs w:val="24"/>
        </w:rPr>
        <w:t xml:space="preserve">American Society of Plant Biology, </w:t>
      </w:r>
      <w:r w:rsidRPr="009833EE">
        <w:rPr>
          <w:rFonts w:ascii="Times New Roman" w:hAnsi="Times New Roman" w:cs="Times New Roman"/>
          <w:sz w:val="24"/>
          <w:szCs w:val="24"/>
        </w:rPr>
        <w:t>Milwaukee</w:t>
      </w:r>
      <w:r>
        <w:rPr>
          <w:rFonts w:ascii="Times New Roman" w:hAnsi="Times New Roman" w:cs="Times New Roman"/>
          <w:sz w:val="24"/>
          <w:szCs w:val="24"/>
        </w:rPr>
        <w:t xml:space="preserve"> (</w:t>
      </w:r>
      <w:r w:rsidRPr="009833EE">
        <w:rPr>
          <w:rFonts w:ascii="Times New Roman" w:hAnsi="Times New Roman" w:cs="Times New Roman"/>
          <w:b/>
          <w:bCs/>
          <w:sz w:val="24"/>
          <w:szCs w:val="24"/>
        </w:rPr>
        <w:t>Plenary</w:t>
      </w:r>
      <w:r>
        <w:rPr>
          <w:rFonts w:ascii="Times New Roman" w:hAnsi="Times New Roman" w:cs="Times New Roman"/>
          <w:b/>
          <w:bCs/>
          <w:sz w:val="24"/>
          <w:szCs w:val="24"/>
        </w:rPr>
        <w:t xml:space="preserve"> </w:t>
      </w:r>
      <w:r w:rsidRPr="00433242">
        <w:rPr>
          <w:rFonts w:ascii="Times New Roman" w:hAnsi="Times New Roman" w:cs="Times New Roman"/>
          <w:b/>
          <w:sz w:val="24"/>
          <w:szCs w:val="24"/>
        </w:rPr>
        <w:t>Speaker</w:t>
      </w:r>
      <w:r>
        <w:rPr>
          <w:rFonts w:ascii="Times New Roman" w:hAnsi="Times New Roman" w:cs="Times New Roman"/>
          <w:sz w:val="24"/>
          <w:szCs w:val="24"/>
        </w:rPr>
        <w:t>)</w:t>
      </w:r>
    </w:p>
    <w:p w14:paraId="5B769F74" w14:textId="0C9D1AD2" w:rsidR="003F453C" w:rsidRPr="00433242" w:rsidRDefault="003F453C"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2025</w:t>
      </w:r>
      <w:r w:rsidRPr="00433242">
        <w:rPr>
          <w:rFonts w:ascii="Times New Roman" w:hAnsi="Times New Roman" w:cs="Times New Roman"/>
          <w:sz w:val="24"/>
          <w:szCs w:val="24"/>
        </w:rPr>
        <w:tab/>
        <w:t>Lorne Genomics, Lorne, Australia</w:t>
      </w:r>
    </w:p>
    <w:p w14:paraId="760011A3" w14:textId="5AA08762" w:rsidR="002C1DA2" w:rsidRPr="00433242" w:rsidRDefault="002C1DA2"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2025</w:t>
      </w:r>
      <w:r w:rsidRPr="00433242">
        <w:rPr>
          <w:rFonts w:ascii="Times New Roman" w:hAnsi="Times New Roman" w:cs="Times New Roman"/>
          <w:sz w:val="24"/>
          <w:szCs w:val="24"/>
        </w:rPr>
        <w:tab/>
        <w:t>Plant &amp; Animal Genomes XXXII</w:t>
      </w:r>
    </w:p>
    <w:p w14:paraId="4DC990E3" w14:textId="0B131457" w:rsidR="00E61FCD" w:rsidRPr="00433242" w:rsidRDefault="00E61FCD"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t>Simons Foundation – Plant Sensory Workshop</w:t>
      </w:r>
    </w:p>
    <w:p w14:paraId="7783DF20" w14:textId="69611E05"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t>Plant Genomics XXIII, Haikou, China</w:t>
      </w:r>
    </w:p>
    <w:p w14:paraId="1913D653"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r>
      <w:proofErr w:type="gramStart"/>
      <w:r w:rsidRPr="00433242">
        <w:rPr>
          <w:rFonts w:ascii="Times New Roman" w:hAnsi="Times New Roman" w:cs="Times New Roman"/>
          <w:sz w:val="24"/>
          <w:szCs w:val="24"/>
        </w:rPr>
        <w:t>34rd</w:t>
      </w:r>
      <w:proofErr w:type="gramEnd"/>
      <w:r w:rsidRPr="00433242">
        <w:rPr>
          <w:rFonts w:ascii="Times New Roman" w:hAnsi="Times New Roman" w:cs="Times New Roman"/>
          <w:sz w:val="24"/>
          <w:szCs w:val="24"/>
        </w:rPr>
        <w:t xml:space="preserve"> International Conference on Arabidopsis Research, San Diego (</w:t>
      </w:r>
      <w:r w:rsidRPr="00433242">
        <w:rPr>
          <w:rFonts w:ascii="Times New Roman" w:hAnsi="Times New Roman" w:cs="Times New Roman"/>
          <w:b/>
          <w:bCs/>
          <w:sz w:val="24"/>
          <w:szCs w:val="24"/>
        </w:rPr>
        <w:t>Chair</w:t>
      </w:r>
      <w:r w:rsidRPr="00433242">
        <w:rPr>
          <w:rFonts w:ascii="Times New Roman" w:hAnsi="Times New Roman" w:cs="Times New Roman"/>
          <w:sz w:val="24"/>
          <w:szCs w:val="24"/>
        </w:rPr>
        <w:t xml:space="preserve">) </w:t>
      </w:r>
    </w:p>
    <w:p w14:paraId="2911DFD5"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t>Joseph Ecker’s 65</w:t>
      </w:r>
      <w:r w:rsidRPr="00433242">
        <w:rPr>
          <w:rFonts w:ascii="Times New Roman" w:hAnsi="Times New Roman" w:cs="Times New Roman"/>
          <w:sz w:val="24"/>
          <w:szCs w:val="24"/>
          <w:vertAlign w:val="superscript"/>
        </w:rPr>
        <w:t>th</w:t>
      </w:r>
      <w:r w:rsidRPr="00433242">
        <w:rPr>
          <w:rFonts w:ascii="Times New Roman" w:hAnsi="Times New Roman" w:cs="Times New Roman"/>
          <w:sz w:val="24"/>
          <w:szCs w:val="24"/>
        </w:rPr>
        <w:t xml:space="preserve"> Birthday Symposium (</w:t>
      </w:r>
      <w:r w:rsidRPr="00433242">
        <w:rPr>
          <w:rFonts w:ascii="Times New Roman" w:hAnsi="Times New Roman" w:cs="Times New Roman"/>
          <w:b/>
          <w:bCs/>
          <w:sz w:val="24"/>
          <w:szCs w:val="24"/>
        </w:rPr>
        <w:t>Organizer/Speaker</w:t>
      </w:r>
      <w:r w:rsidRPr="00433242">
        <w:rPr>
          <w:rFonts w:ascii="Times New Roman" w:hAnsi="Times New Roman" w:cs="Times New Roman"/>
          <w:sz w:val="24"/>
          <w:szCs w:val="24"/>
        </w:rPr>
        <w:t>)</w:t>
      </w:r>
    </w:p>
    <w:p w14:paraId="2DC4B24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2024</w:t>
      </w:r>
      <w:r w:rsidRPr="00433242">
        <w:rPr>
          <w:rFonts w:ascii="Times New Roman" w:hAnsi="Times New Roman" w:cs="Times New Roman"/>
          <w:sz w:val="24"/>
          <w:szCs w:val="24"/>
        </w:rPr>
        <w:tab/>
      </w:r>
      <w:proofErr w:type="spellStart"/>
      <w:r w:rsidRPr="00433242">
        <w:rPr>
          <w:rFonts w:ascii="Times New Roman" w:hAnsi="Times New Roman" w:cs="Times New Roman"/>
          <w:sz w:val="24"/>
          <w:szCs w:val="24"/>
        </w:rPr>
        <w:t>Epiplant</w:t>
      </w:r>
      <w:proofErr w:type="spellEnd"/>
      <w:r w:rsidRPr="00433242">
        <w:rPr>
          <w:rFonts w:ascii="Times New Roman" w:hAnsi="Times New Roman" w:cs="Times New Roman"/>
          <w:sz w:val="24"/>
          <w:szCs w:val="24"/>
        </w:rPr>
        <w:t>, Plant Epigenetics, Claremont-Ferrand, France</w:t>
      </w:r>
    </w:p>
    <w:p w14:paraId="6DF7A3E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2023</w:t>
      </w:r>
      <w:r w:rsidRPr="00433242">
        <w:rPr>
          <w:rFonts w:ascii="Times New Roman" w:hAnsi="Times New Roman" w:cs="Times New Roman"/>
          <w:sz w:val="24"/>
          <w:szCs w:val="24"/>
        </w:rPr>
        <w:tab/>
      </w:r>
      <w:r w:rsidRPr="00433242">
        <w:rPr>
          <w:rFonts w:ascii="Times New Roman" w:hAnsi="Times New Roman" w:cs="Times New Roman"/>
          <w:color w:val="000000"/>
          <w:sz w:val="24"/>
          <w:szCs w:val="24"/>
        </w:rPr>
        <w:t>15th International Association for Plant Biotechnology, Dajeon, S. Korea</w:t>
      </w:r>
    </w:p>
    <w:p w14:paraId="5057E6E1"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2023</w:t>
      </w:r>
      <w:r w:rsidRPr="00433242">
        <w:rPr>
          <w:rFonts w:ascii="Times New Roman" w:hAnsi="Times New Roman" w:cs="Times New Roman"/>
          <w:sz w:val="24"/>
          <w:szCs w:val="24"/>
        </w:rPr>
        <w:tab/>
        <w:t>Gordon Research Conference, Plant Single Cell Biology</w:t>
      </w:r>
    </w:p>
    <w:p w14:paraId="5741194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2023</w:t>
      </w:r>
      <w:r w:rsidRPr="00433242">
        <w:rPr>
          <w:rFonts w:ascii="Times New Roman" w:hAnsi="Times New Roman" w:cs="Times New Roman"/>
          <w:sz w:val="24"/>
          <w:szCs w:val="24"/>
        </w:rPr>
        <w:tab/>
        <w:t>33rd International Conference on Arabidopsis Research, Tokyo, Japan (</w:t>
      </w:r>
      <w:r w:rsidRPr="00433242">
        <w:rPr>
          <w:rFonts w:ascii="Times New Roman" w:hAnsi="Times New Roman" w:cs="Times New Roman"/>
          <w:b/>
          <w:bCs/>
          <w:sz w:val="24"/>
          <w:szCs w:val="24"/>
        </w:rPr>
        <w:t>Chair</w:t>
      </w:r>
      <w:r w:rsidRPr="00433242">
        <w:rPr>
          <w:rFonts w:ascii="Times New Roman" w:hAnsi="Times New Roman" w:cs="Times New Roman"/>
          <w:sz w:val="24"/>
          <w:szCs w:val="24"/>
        </w:rPr>
        <w:t xml:space="preserve">) </w:t>
      </w:r>
    </w:p>
    <w:p w14:paraId="7773CD4C"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2023</w:t>
      </w:r>
      <w:r w:rsidRPr="00433242">
        <w:rPr>
          <w:rFonts w:ascii="Times New Roman" w:hAnsi="Times New Roman" w:cs="Times New Roman"/>
          <w:sz w:val="24"/>
          <w:szCs w:val="24"/>
        </w:rPr>
        <w:tab/>
        <w:t>Plant &amp; Animal Genomes XXX</w:t>
      </w:r>
    </w:p>
    <w:p w14:paraId="3097DD43"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2022</w:t>
      </w:r>
      <w:r w:rsidRPr="00433242">
        <w:rPr>
          <w:rFonts w:ascii="Times New Roman" w:hAnsi="Times New Roman" w:cs="Times New Roman"/>
          <w:sz w:val="24"/>
          <w:szCs w:val="24"/>
        </w:rPr>
        <w:tab/>
      </w:r>
      <w:proofErr w:type="spellStart"/>
      <w:r w:rsidRPr="00433242">
        <w:rPr>
          <w:rFonts w:ascii="Times New Roman" w:hAnsi="Times New Roman" w:cs="Times New Roman"/>
          <w:sz w:val="24"/>
          <w:szCs w:val="24"/>
        </w:rPr>
        <w:t>Epiplant</w:t>
      </w:r>
      <w:proofErr w:type="spellEnd"/>
      <w:r w:rsidRPr="00433242">
        <w:rPr>
          <w:rFonts w:ascii="Times New Roman" w:hAnsi="Times New Roman" w:cs="Times New Roman"/>
          <w:sz w:val="24"/>
          <w:szCs w:val="24"/>
        </w:rPr>
        <w:t>: Integrative epigenetics in plants, Awaji, Japan</w:t>
      </w:r>
    </w:p>
    <w:p w14:paraId="4D10288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2022</w:t>
      </w:r>
      <w:r w:rsidRPr="00433242">
        <w:rPr>
          <w:rFonts w:ascii="Times New Roman" w:hAnsi="Times New Roman" w:cs="Times New Roman"/>
          <w:sz w:val="24"/>
          <w:szCs w:val="24"/>
        </w:rPr>
        <w:tab/>
        <w:t xml:space="preserve">Korean Soybean Society, </w:t>
      </w:r>
      <w:proofErr w:type="spellStart"/>
      <w:r w:rsidRPr="00433242">
        <w:rPr>
          <w:rFonts w:ascii="Times New Roman" w:hAnsi="Times New Roman" w:cs="Times New Roman"/>
          <w:sz w:val="24"/>
          <w:szCs w:val="24"/>
        </w:rPr>
        <w:t>Gimje</w:t>
      </w:r>
      <w:proofErr w:type="spellEnd"/>
      <w:r w:rsidRPr="00433242">
        <w:rPr>
          <w:rFonts w:ascii="Times New Roman" w:hAnsi="Times New Roman" w:cs="Times New Roman"/>
          <w:sz w:val="24"/>
          <w:szCs w:val="24"/>
        </w:rPr>
        <w:t>, S. Korea</w:t>
      </w:r>
    </w:p>
    <w:p w14:paraId="7FEFD766"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2022</w:t>
      </w:r>
      <w:r w:rsidRPr="00433242">
        <w:rPr>
          <w:rFonts w:ascii="Times New Roman" w:hAnsi="Times New Roman" w:cs="Times New Roman"/>
          <w:sz w:val="24"/>
          <w:szCs w:val="24"/>
        </w:rPr>
        <w:tab/>
        <w:t>International Conference of Genetics Society of Korea, Jeju, S. Korea</w:t>
      </w:r>
    </w:p>
    <w:p w14:paraId="2F2756C5"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2022</w:t>
      </w:r>
      <w:r w:rsidRPr="00433242">
        <w:rPr>
          <w:rFonts w:ascii="Times New Roman" w:hAnsi="Times New Roman" w:cs="Times New Roman"/>
          <w:sz w:val="24"/>
          <w:szCs w:val="24"/>
        </w:rPr>
        <w:tab/>
        <w:t>32nd International Conference on Arabidopsis Research, N. Ireland (</w:t>
      </w:r>
      <w:r w:rsidRPr="00433242">
        <w:rPr>
          <w:rFonts w:ascii="Times New Roman" w:hAnsi="Times New Roman" w:cs="Times New Roman"/>
          <w:b/>
          <w:bCs/>
          <w:sz w:val="24"/>
          <w:szCs w:val="24"/>
        </w:rPr>
        <w:t>Chair</w:t>
      </w:r>
      <w:r w:rsidRPr="00433242">
        <w:rPr>
          <w:rFonts w:ascii="Times New Roman" w:hAnsi="Times New Roman" w:cs="Times New Roman"/>
          <w:sz w:val="24"/>
          <w:szCs w:val="24"/>
        </w:rPr>
        <w:t>)</w:t>
      </w:r>
    </w:p>
    <w:p w14:paraId="1338A101" w14:textId="77777777" w:rsidR="006601A4" w:rsidRPr="00433242" w:rsidRDefault="006601A4" w:rsidP="006601A4">
      <w:r w:rsidRPr="00433242">
        <w:t>2021</w:t>
      </w:r>
      <w:r w:rsidRPr="00433242">
        <w:tab/>
        <w:t>Molecular Biology Society of Japan, (Webinar)</w:t>
      </w:r>
    </w:p>
    <w:p w14:paraId="7E856A3E" w14:textId="77777777" w:rsidR="006601A4" w:rsidRPr="00433242" w:rsidRDefault="006601A4" w:rsidP="006601A4">
      <w:r w:rsidRPr="00433242">
        <w:t>2021</w:t>
      </w:r>
      <w:r w:rsidRPr="00433242">
        <w:tab/>
        <w:t>Society on in vitro Biology, (Webinar)</w:t>
      </w:r>
    </w:p>
    <w:p w14:paraId="5F49C648" w14:textId="77777777" w:rsidR="006601A4" w:rsidRPr="00433242" w:rsidRDefault="006601A4" w:rsidP="006601A4">
      <w:r w:rsidRPr="00433242">
        <w:t>2021</w:t>
      </w:r>
      <w:r w:rsidRPr="00433242">
        <w:tab/>
        <w:t xml:space="preserve">Plant Cell Atlas, </w:t>
      </w:r>
      <w:r w:rsidRPr="00433242">
        <w:rPr>
          <w:color w:val="000000"/>
        </w:rPr>
        <w:t>Plant Single Cell Omics, (Webinar)</w:t>
      </w:r>
    </w:p>
    <w:p w14:paraId="2C489871"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Agricultural Genomics 2019, Big data for better agriculture, Shenzhen, China</w:t>
      </w:r>
    </w:p>
    <w:p w14:paraId="780CEA2F"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American Society of Plant Biology, San Jose</w:t>
      </w:r>
    </w:p>
    <w:p w14:paraId="228103B0"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Society for Experimental Biology, Sevilla, Spain</w:t>
      </w:r>
    </w:p>
    <w:p w14:paraId="4A773F1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30th International Conference on Arabidopsis Research, Wuhan, China</w:t>
      </w:r>
    </w:p>
    <w:p w14:paraId="5BBC527C"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Symp. of Plant Chromosome Functional Genomics, Beijing, China</w:t>
      </w:r>
    </w:p>
    <w:p w14:paraId="62B545EC"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7th Brazilian Symposium on Plant Molecular Genetics, Sal Paulo, Brazil</w:t>
      </w:r>
    </w:p>
    <w:p w14:paraId="5F4857A2"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Pew Biomedical Scholars Annual Fellows Meeting</w:t>
      </w:r>
    </w:p>
    <w:p w14:paraId="7556C71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2019</w:t>
      </w:r>
      <w:r w:rsidRPr="00433242">
        <w:rPr>
          <w:rFonts w:ascii="Times New Roman" w:hAnsi="Times New Roman" w:cs="Times New Roman"/>
          <w:sz w:val="24"/>
          <w:szCs w:val="24"/>
        </w:rPr>
        <w:tab/>
        <w:t>Plant &amp; Animal Genomes XXVII</w:t>
      </w:r>
    </w:p>
    <w:p w14:paraId="1D203351"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r>
      <w:proofErr w:type="spellStart"/>
      <w:r w:rsidRPr="00433242">
        <w:rPr>
          <w:rFonts w:ascii="Times New Roman" w:hAnsi="Times New Roman" w:cs="Times New Roman"/>
          <w:sz w:val="24"/>
          <w:szCs w:val="24"/>
        </w:rPr>
        <w:t>EvoChromo</w:t>
      </w:r>
      <w:proofErr w:type="spellEnd"/>
      <w:r w:rsidRPr="00433242">
        <w:rPr>
          <w:rFonts w:ascii="Times New Roman" w:hAnsi="Times New Roman" w:cs="Times New Roman"/>
          <w:sz w:val="24"/>
          <w:szCs w:val="24"/>
        </w:rPr>
        <w:t xml:space="preserve"> Workshop, Winston House, London, England</w:t>
      </w:r>
    </w:p>
    <w:p w14:paraId="775D7739"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t>International Plant Epi/Genetics Symposium, Angers, France</w:t>
      </w:r>
    </w:p>
    <w:p w14:paraId="57B3CCE0"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t>Maize RCN meeting on functional genomic tools (UW-Madison)</w:t>
      </w:r>
    </w:p>
    <w:p w14:paraId="27C7A14A"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t xml:space="preserve">American Society of Plant Biology, Montreal, Canada </w:t>
      </w:r>
    </w:p>
    <w:p w14:paraId="30836DA6"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t>Gordon Research Conf., Plant Mol. Bio. (</w:t>
      </w:r>
      <w:r w:rsidRPr="00433242">
        <w:rPr>
          <w:rFonts w:ascii="Times New Roman" w:hAnsi="Times New Roman" w:cs="Times New Roman"/>
          <w:b/>
          <w:sz w:val="24"/>
          <w:szCs w:val="24"/>
        </w:rPr>
        <w:t>GRS Chair</w:t>
      </w:r>
      <w:r w:rsidRPr="00433242">
        <w:rPr>
          <w:rFonts w:ascii="Times New Roman" w:hAnsi="Times New Roman" w:cs="Times New Roman"/>
          <w:sz w:val="24"/>
          <w:szCs w:val="24"/>
        </w:rPr>
        <w:t xml:space="preserve"> and Invited Speaker)</w:t>
      </w:r>
    </w:p>
    <w:p w14:paraId="3D124402"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r>
      <w:proofErr w:type="spellStart"/>
      <w:r w:rsidRPr="00433242">
        <w:rPr>
          <w:rFonts w:ascii="Times New Roman" w:hAnsi="Times New Roman" w:cs="Times New Roman"/>
          <w:sz w:val="24"/>
          <w:szCs w:val="24"/>
        </w:rPr>
        <w:t>EpiDiverse</w:t>
      </w:r>
      <w:proofErr w:type="spellEnd"/>
      <w:r w:rsidRPr="00433242">
        <w:rPr>
          <w:rFonts w:ascii="Times New Roman" w:hAnsi="Times New Roman" w:cs="Times New Roman"/>
          <w:sz w:val="24"/>
          <w:szCs w:val="24"/>
        </w:rPr>
        <w:t xml:space="preserve"> Training Workshop, Wageningen, Netherlands, (</w:t>
      </w:r>
      <w:r w:rsidRPr="00433242">
        <w:rPr>
          <w:rFonts w:ascii="Times New Roman" w:hAnsi="Times New Roman" w:cs="Times New Roman"/>
          <w:b/>
          <w:sz w:val="24"/>
          <w:szCs w:val="24"/>
        </w:rPr>
        <w:t>Keynote Speaker</w:t>
      </w:r>
      <w:r w:rsidRPr="00433242">
        <w:rPr>
          <w:rFonts w:ascii="Times New Roman" w:hAnsi="Times New Roman" w:cs="Times New Roman"/>
          <w:sz w:val="24"/>
          <w:szCs w:val="24"/>
        </w:rPr>
        <w:t>)</w:t>
      </w:r>
    </w:p>
    <w:p w14:paraId="00C7DE3E" w14:textId="324F3CDD"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2018</w:t>
      </w:r>
      <w:r w:rsidRPr="00433242">
        <w:rPr>
          <w:rFonts w:ascii="Times New Roman" w:hAnsi="Times New Roman" w:cs="Times New Roman"/>
          <w:sz w:val="24"/>
          <w:szCs w:val="24"/>
        </w:rPr>
        <w:tab/>
        <w:t xml:space="preserve">American Society of Plant </w:t>
      </w:r>
      <w:proofErr w:type="gramStart"/>
      <w:r w:rsidRPr="00433242">
        <w:rPr>
          <w:rFonts w:ascii="Times New Roman" w:hAnsi="Times New Roman" w:cs="Times New Roman"/>
          <w:sz w:val="24"/>
          <w:szCs w:val="24"/>
        </w:rPr>
        <w:t>Bio</w:t>
      </w:r>
      <w:r w:rsidR="002366DA" w:rsidRPr="00433242">
        <w:rPr>
          <w:rFonts w:ascii="Times New Roman" w:hAnsi="Times New Roman" w:cs="Times New Roman"/>
          <w:sz w:val="24"/>
          <w:szCs w:val="24"/>
        </w:rPr>
        <w:t>.</w:t>
      </w:r>
      <w:r w:rsidRPr="00433242">
        <w:rPr>
          <w:rFonts w:ascii="Times New Roman" w:hAnsi="Times New Roman" w:cs="Times New Roman"/>
          <w:sz w:val="24"/>
          <w:szCs w:val="24"/>
        </w:rPr>
        <w:t>-</w:t>
      </w:r>
      <w:proofErr w:type="gramEnd"/>
      <w:r w:rsidRPr="00433242">
        <w:rPr>
          <w:rFonts w:ascii="Times New Roman" w:hAnsi="Times New Roman" w:cs="Times New Roman"/>
          <w:sz w:val="24"/>
          <w:szCs w:val="24"/>
        </w:rPr>
        <w:t>Southeast sectional mtg, (</w:t>
      </w:r>
      <w:r w:rsidRPr="00433242">
        <w:rPr>
          <w:rFonts w:ascii="Times New Roman" w:hAnsi="Times New Roman" w:cs="Times New Roman"/>
          <w:b/>
          <w:sz w:val="24"/>
          <w:szCs w:val="24"/>
        </w:rPr>
        <w:t>Keynote Speaker</w:t>
      </w:r>
      <w:r w:rsidRPr="00433242">
        <w:rPr>
          <w:rFonts w:ascii="Times New Roman" w:hAnsi="Times New Roman" w:cs="Times New Roman"/>
          <w:sz w:val="24"/>
          <w:szCs w:val="24"/>
        </w:rPr>
        <w:t>)</w:t>
      </w:r>
    </w:p>
    <w:p w14:paraId="0EA5980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Plant Genome Evolution, Spain, (</w:t>
      </w:r>
      <w:r w:rsidRPr="00433242">
        <w:rPr>
          <w:rFonts w:ascii="Times New Roman" w:hAnsi="Times New Roman" w:cs="Times New Roman"/>
          <w:b/>
          <w:sz w:val="24"/>
          <w:szCs w:val="24"/>
        </w:rPr>
        <w:t>Keynote Speaker</w:t>
      </w:r>
      <w:r w:rsidRPr="00433242">
        <w:rPr>
          <w:rFonts w:ascii="Times New Roman" w:hAnsi="Times New Roman" w:cs="Times New Roman"/>
          <w:sz w:val="24"/>
          <w:szCs w:val="24"/>
        </w:rPr>
        <w:t>)</w:t>
      </w:r>
    </w:p>
    <w:p w14:paraId="01C57A5F"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40th New Phytologist Symposium – Epigenetics, Austria</w:t>
      </w:r>
    </w:p>
    <w:p w14:paraId="0FF42DDF"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National Science Foundation, PGRP Awardees Meeting</w:t>
      </w:r>
    </w:p>
    <w:p w14:paraId="25908B4F"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International Botany Congress, China (</w:t>
      </w:r>
      <w:r w:rsidRPr="00433242">
        <w:rPr>
          <w:rFonts w:ascii="Times New Roman" w:hAnsi="Times New Roman" w:cs="Times New Roman"/>
          <w:b/>
          <w:sz w:val="24"/>
          <w:szCs w:val="24"/>
        </w:rPr>
        <w:t>Session Chair</w:t>
      </w:r>
      <w:r w:rsidRPr="00433242">
        <w:rPr>
          <w:rFonts w:ascii="Times New Roman" w:hAnsi="Times New Roman" w:cs="Times New Roman"/>
          <w:sz w:val="24"/>
          <w:szCs w:val="24"/>
        </w:rPr>
        <w:t xml:space="preserve"> and Invited Speaker)</w:t>
      </w:r>
    </w:p>
    <w:p w14:paraId="353D2CE1"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European Workshop Series on Plant Chromatin, Austria (</w:t>
      </w:r>
      <w:r w:rsidRPr="00433242">
        <w:rPr>
          <w:rFonts w:ascii="Times New Roman" w:hAnsi="Times New Roman" w:cs="Times New Roman"/>
          <w:b/>
          <w:sz w:val="24"/>
          <w:szCs w:val="24"/>
        </w:rPr>
        <w:t>Keynote Speaker</w:t>
      </w:r>
      <w:r w:rsidRPr="00433242">
        <w:rPr>
          <w:rFonts w:ascii="Times New Roman" w:hAnsi="Times New Roman" w:cs="Times New Roman"/>
          <w:sz w:val="24"/>
          <w:szCs w:val="24"/>
        </w:rPr>
        <w:t>)</w:t>
      </w:r>
    </w:p>
    <w:p w14:paraId="06EF8766"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Plant Genome Evolution: G2P through Regulatory Networks (NYU)</w:t>
      </w:r>
    </w:p>
    <w:p w14:paraId="2E2A131C"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Predictive Crop Design: From Genome to Phenome (UNL)</w:t>
      </w:r>
    </w:p>
    <w:p w14:paraId="1F2BDA19"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Phenome 2017</w:t>
      </w:r>
    </w:p>
    <w:p w14:paraId="705AC6C3"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2017</w:t>
      </w:r>
      <w:r w:rsidRPr="00433242">
        <w:rPr>
          <w:rFonts w:ascii="Times New Roman" w:hAnsi="Times New Roman" w:cs="Times New Roman"/>
          <w:sz w:val="24"/>
          <w:szCs w:val="24"/>
        </w:rPr>
        <w:tab/>
        <w:t>Plant &amp; Animal Genomes XXV</w:t>
      </w:r>
    </w:p>
    <w:p w14:paraId="65880895"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2016</w:t>
      </w:r>
      <w:r w:rsidRPr="00433242">
        <w:rPr>
          <w:rFonts w:ascii="Times New Roman" w:hAnsi="Times New Roman" w:cs="Times New Roman"/>
          <w:sz w:val="24"/>
          <w:szCs w:val="24"/>
        </w:rPr>
        <w:tab/>
        <w:t>Asilomar Conference on Chromatin and Epigenetics</w:t>
      </w:r>
    </w:p>
    <w:p w14:paraId="2EBE273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2016</w:t>
      </w:r>
      <w:r w:rsidRPr="00433242">
        <w:rPr>
          <w:rFonts w:ascii="Times New Roman" w:hAnsi="Times New Roman" w:cs="Times New Roman"/>
          <w:sz w:val="24"/>
          <w:szCs w:val="24"/>
        </w:rPr>
        <w:tab/>
        <w:t>DOE Joint Genome Institute – Workshop on Computational Genomics</w:t>
      </w:r>
    </w:p>
    <w:p w14:paraId="4FF2BF05"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2016</w:t>
      </w:r>
      <w:r w:rsidRPr="00433242">
        <w:rPr>
          <w:rFonts w:ascii="Times New Roman" w:hAnsi="Times New Roman" w:cs="Times New Roman"/>
          <w:sz w:val="24"/>
          <w:szCs w:val="24"/>
        </w:rPr>
        <w:tab/>
        <w:t>University of Missouri, Department of Biological Sciences</w:t>
      </w:r>
    </w:p>
    <w:p w14:paraId="2E970772"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lastRenderedPageBreak/>
        <w:t xml:space="preserve">2016 </w:t>
      </w:r>
      <w:r w:rsidRPr="00433242">
        <w:rPr>
          <w:rFonts w:ascii="Times New Roman" w:hAnsi="Times New Roman" w:cs="Times New Roman"/>
          <w:sz w:val="24"/>
          <w:szCs w:val="24"/>
        </w:rPr>
        <w:tab/>
        <w:t>Molecular &amp; Cellular Biology of the Soybean, 16th Biennial Conference</w:t>
      </w:r>
    </w:p>
    <w:p w14:paraId="7305781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2016 </w:t>
      </w:r>
      <w:r w:rsidRPr="00433242">
        <w:rPr>
          <w:rFonts w:ascii="Times New Roman" w:hAnsi="Times New Roman" w:cs="Times New Roman"/>
          <w:sz w:val="24"/>
          <w:szCs w:val="24"/>
        </w:rPr>
        <w:tab/>
        <w:t>27th International Conference on Arabidopsis Research, Republic of Korea</w:t>
      </w:r>
    </w:p>
    <w:p w14:paraId="33DC8509"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2016 </w:t>
      </w:r>
      <w:r w:rsidRPr="00433242">
        <w:rPr>
          <w:rFonts w:ascii="Times New Roman" w:hAnsi="Times New Roman" w:cs="Times New Roman"/>
          <w:sz w:val="24"/>
          <w:szCs w:val="24"/>
        </w:rPr>
        <w:tab/>
        <w:t>Gordon Research Conf., Plant Mol. Bio. (</w:t>
      </w:r>
      <w:r w:rsidRPr="00433242">
        <w:rPr>
          <w:rFonts w:ascii="Times New Roman" w:hAnsi="Times New Roman" w:cs="Times New Roman"/>
          <w:b/>
          <w:sz w:val="24"/>
          <w:szCs w:val="24"/>
        </w:rPr>
        <w:t>Session Chair</w:t>
      </w:r>
      <w:r w:rsidRPr="00433242">
        <w:rPr>
          <w:rFonts w:ascii="Times New Roman" w:hAnsi="Times New Roman" w:cs="Times New Roman"/>
          <w:sz w:val="24"/>
          <w:szCs w:val="24"/>
        </w:rPr>
        <w:t xml:space="preserve"> and Invited Speaker)</w:t>
      </w:r>
    </w:p>
    <w:p w14:paraId="2DE8882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2016 </w:t>
      </w:r>
      <w:r w:rsidRPr="00433242">
        <w:rPr>
          <w:rFonts w:ascii="Times New Roman" w:hAnsi="Times New Roman" w:cs="Times New Roman"/>
          <w:sz w:val="24"/>
          <w:szCs w:val="24"/>
        </w:rPr>
        <w:tab/>
        <w:t>World Congress on in vitro Biology</w:t>
      </w:r>
    </w:p>
    <w:p w14:paraId="4CBC30DC"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2016 </w:t>
      </w:r>
      <w:r w:rsidRPr="00433242">
        <w:rPr>
          <w:rFonts w:ascii="Times New Roman" w:hAnsi="Times New Roman" w:cs="Times New Roman"/>
          <w:sz w:val="24"/>
          <w:szCs w:val="24"/>
        </w:rPr>
        <w:tab/>
        <w:t>29th Annual PMCB Retreat, University of Florida (</w:t>
      </w:r>
      <w:r w:rsidRPr="00433242">
        <w:rPr>
          <w:rFonts w:ascii="Times New Roman" w:hAnsi="Times New Roman" w:cs="Times New Roman"/>
          <w:b/>
          <w:sz w:val="24"/>
          <w:szCs w:val="24"/>
        </w:rPr>
        <w:t>Keynote Speaker</w:t>
      </w:r>
      <w:r w:rsidRPr="00433242">
        <w:rPr>
          <w:rFonts w:ascii="Times New Roman" w:hAnsi="Times New Roman" w:cs="Times New Roman"/>
          <w:sz w:val="24"/>
          <w:szCs w:val="24"/>
        </w:rPr>
        <w:t>)</w:t>
      </w:r>
    </w:p>
    <w:p w14:paraId="6AAB48F4"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2016 </w:t>
      </w:r>
      <w:r w:rsidRPr="00433242">
        <w:rPr>
          <w:rFonts w:ascii="Times New Roman" w:hAnsi="Times New Roman" w:cs="Times New Roman"/>
          <w:sz w:val="24"/>
          <w:szCs w:val="24"/>
        </w:rPr>
        <w:tab/>
        <w:t>Pew Biomedical Scholars Annual Fellows Meeting</w:t>
      </w:r>
    </w:p>
    <w:p w14:paraId="481A9B19"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2016 </w:t>
      </w:r>
      <w:r w:rsidRPr="00433242">
        <w:rPr>
          <w:rFonts w:ascii="Times New Roman" w:hAnsi="Times New Roman" w:cs="Times New Roman"/>
          <w:sz w:val="24"/>
          <w:szCs w:val="24"/>
        </w:rPr>
        <w:tab/>
        <w:t>Keystone Symposium on Plant Epigenetics</w:t>
      </w:r>
    </w:p>
    <w:p w14:paraId="3FBCDB7C"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23rd North American Conference on Symbiotic Nitrogen, Mexico</w:t>
      </w:r>
    </w:p>
    <w:p w14:paraId="4B3CEFE0"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International Plant Molecular Biology Congress, Brazil</w:t>
      </w:r>
    </w:p>
    <w:p w14:paraId="7BCB3751"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r>
      <w:proofErr w:type="spellStart"/>
      <w:r w:rsidRPr="00433242">
        <w:rPr>
          <w:rFonts w:ascii="Times New Roman" w:hAnsi="Times New Roman" w:cs="Times New Roman"/>
          <w:sz w:val="24"/>
          <w:szCs w:val="24"/>
        </w:rPr>
        <w:t>ComBio</w:t>
      </w:r>
      <w:proofErr w:type="spellEnd"/>
      <w:r w:rsidRPr="00433242">
        <w:rPr>
          <w:rFonts w:ascii="Times New Roman" w:hAnsi="Times New Roman" w:cs="Times New Roman"/>
          <w:sz w:val="24"/>
          <w:szCs w:val="24"/>
        </w:rPr>
        <w:t>, Melbourne, Australia, (</w:t>
      </w:r>
      <w:r w:rsidRPr="00433242">
        <w:rPr>
          <w:rFonts w:ascii="Times New Roman" w:hAnsi="Times New Roman" w:cs="Times New Roman"/>
          <w:b/>
          <w:sz w:val="24"/>
          <w:szCs w:val="24"/>
        </w:rPr>
        <w:t>Plenary Speaker</w:t>
      </w:r>
      <w:r w:rsidRPr="00433242">
        <w:rPr>
          <w:rFonts w:ascii="Times New Roman" w:hAnsi="Times New Roman" w:cs="Times New Roman"/>
          <w:sz w:val="24"/>
          <w:szCs w:val="24"/>
        </w:rPr>
        <w:t>)</w:t>
      </w:r>
    </w:p>
    <w:p w14:paraId="3E16218D"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 xml:space="preserve">Gordon Research Conference, Epigenetics </w:t>
      </w:r>
    </w:p>
    <w:p w14:paraId="7211F31D"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American Society of Plant Biology, (</w:t>
      </w:r>
      <w:r w:rsidRPr="00433242">
        <w:rPr>
          <w:rFonts w:ascii="Times New Roman" w:hAnsi="Times New Roman" w:cs="Times New Roman"/>
          <w:b/>
          <w:sz w:val="24"/>
          <w:szCs w:val="24"/>
        </w:rPr>
        <w:t>Plenary Speaker</w:t>
      </w:r>
      <w:r w:rsidRPr="00433242">
        <w:rPr>
          <w:rFonts w:ascii="Times New Roman" w:hAnsi="Times New Roman" w:cs="Times New Roman"/>
          <w:sz w:val="24"/>
          <w:szCs w:val="24"/>
        </w:rPr>
        <w:t>)</w:t>
      </w:r>
    </w:p>
    <w:p w14:paraId="35A89805"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Evolution 2015, Symposium on Evolutionary Epigenetics, Brazil</w:t>
      </w:r>
    </w:p>
    <w:p w14:paraId="1FDCD4A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Statistical &amp; Applied Mathematical Sciences Institute, Research Triangle Park</w:t>
      </w:r>
    </w:p>
    <w:p w14:paraId="75D6E687"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2015 </w:t>
      </w:r>
      <w:r w:rsidRPr="00433242">
        <w:rPr>
          <w:rFonts w:ascii="Times New Roman" w:hAnsi="Times New Roman" w:cs="Times New Roman"/>
          <w:sz w:val="24"/>
          <w:szCs w:val="24"/>
        </w:rPr>
        <w:tab/>
        <w:t>Plant &amp; Animal Genomes XXIII</w:t>
      </w:r>
    </w:p>
    <w:p w14:paraId="5056BD68"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2014 </w:t>
      </w:r>
      <w:r w:rsidRPr="00433242">
        <w:rPr>
          <w:rFonts w:ascii="Times New Roman" w:hAnsi="Times New Roman" w:cs="Times New Roman"/>
          <w:sz w:val="24"/>
          <w:szCs w:val="24"/>
        </w:rPr>
        <w:tab/>
        <w:t>CSHL Banbury Conference on Agricultural Epigenetics</w:t>
      </w:r>
    </w:p>
    <w:p w14:paraId="2AAD1C12"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2014 </w:t>
      </w:r>
      <w:r w:rsidRPr="00433242">
        <w:rPr>
          <w:rFonts w:ascii="Times New Roman" w:hAnsi="Times New Roman" w:cs="Times New Roman"/>
          <w:sz w:val="24"/>
          <w:szCs w:val="24"/>
        </w:rPr>
        <w:tab/>
        <w:t>38th Naito Conference of Japan, Molecule-based Systems Biology, Japan</w:t>
      </w:r>
    </w:p>
    <w:p w14:paraId="4E1A977C"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2014 </w:t>
      </w:r>
      <w:r w:rsidRPr="00433242">
        <w:rPr>
          <w:rFonts w:ascii="Times New Roman" w:hAnsi="Times New Roman" w:cs="Times New Roman"/>
          <w:sz w:val="24"/>
          <w:szCs w:val="24"/>
        </w:rPr>
        <w:tab/>
        <w:t>Molecular &amp; Cellular Biology of the Soybean, 15th Biennial Conference</w:t>
      </w:r>
    </w:p>
    <w:p w14:paraId="6D324BAF" w14:textId="77777777"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2014 </w:t>
      </w:r>
      <w:r w:rsidRPr="00433242">
        <w:rPr>
          <w:rFonts w:ascii="Times New Roman" w:hAnsi="Times New Roman" w:cs="Times New Roman"/>
          <w:sz w:val="24"/>
          <w:szCs w:val="24"/>
        </w:rPr>
        <w:tab/>
        <w:t>Gordon Research Conf., Plant Mol. Bio. (</w:t>
      </w:r>
      <w:r w:rsidRPr="00433242">
        <w:rPr>
          <w:rFonts w:ascii="Times New Roman" w:hAnsi="Times New Roman" w:cs="Times New Roman"/>
          <w:b/>
          <w:sz w:val="24"/>
          <w:szCs w:val="24"/>
        </w:rPr>
        <w:t>Session Chair</w:t>
      </w:r>
      <w:r w:rsidRPr="00433242">
        <w:rPr>
          <w:rFonts w:ascii="Times New Roman" w:hAnsi="Times New Roman" w:cs="Times New Roman"/>
          <w:sz w:val="24"/>
          <w:szCs w:val="24"/>
        </w:rPr>
        <w:t xml:space="preserve"> and Invited Speaker)</w:t>
      </w:r>
    </w:p>
    <w:p w14:paraId="3D8E5809" w14:textId="3702A943" w:rsidR="006601A4" w:rsidRPr="00433242" w:rsidRDefault="006601A4" w:rsidP="006601A4">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2013</w:t>
      </w:r>
      <w:r w:rsidRPr="00433242">
        <w:rPr>
          <w:rFonts w:ascii="Times New Roman" w:hAnsi="Times New Roman" w:cs="Times New Roman"/>
          <w:sz w:val="24"/>
          <w:szCs w:val="24"/>
        </w:rPr>
        <w:tab/>
        <w:t>CSHL Conference on Plant Genomes and Biotechnology</w:t>
      </w:r>
    </w:p>
    <w:p w14:paraId="6DA7B874" w14:textId="5B83F50F" w:rsidR="00CD723D" w:rsidRPr="006201B3" w:rsidRDefault="006601A4" w:rsidP="006201B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2013 </w:t>
      </w:r>
      <w:r w:rsidRPr="00433242">
        <w:rPr>
          <w:rFonts w:ascii="Times New Roman" w:hAnsi="Times New Roman" w:cs="Times New Roman"/>
          <w:sz w:val="24"/>
          <w:szCs w:val="24"/>
        </w:rPr>
        <w:tab/>
        <w:t>Beyond the Genom</w:t>
      </w:r>
      <w:r w:rsidR="006201B3">
        <w:rPr>
          <w:rFonts w:ascii="Times New Roman" w:hAnsi="Times New Roman" w:cs="Times New Roman"/>
          <w:sz w:val="24"/>
          <w:szCs w:val="24"/>
        </w:rPr>
        <w:t>e</w:t>
      </w:r>
    </w:p>
    <w:p w14:paraId="66FD5D8E" w14:textId="77E02992" w:rsidR="006601A4" w:rsidRPr="00433242" w:rsidRDefault="00B10871" w:rsidP="00B10871">
      <w:pPr>
        <w:spacing w:before="100" w:beforeAutospacing="1" w:after="100" w:afterAutospacing="1"/>
        <w:outlineLvl w:val="1"/>
        <w:rPr>
          <w:b/>
          <w:bCs/>
          <w:color w:val="0B769F" w:themeColor="accent4" w:themeShade="BF"/>
          <w:sz w:val="32"/>
          <w:szCs w:val="32"/>
        </w:rPr>
      </w:pPr>
      <w:r w:rsidRPr="00433242">
        <w:rPr>
          <w:b/>
          <w:bCs/>
          <w:color w:val="0B769F" w:themeColor="accent4" w:themeShade="BF"/>
          <w:sz w:val="32"/>
          <w:szCs w:val="32"/>
        </w:rPr>
        <w:t>P</w:t>
      </w:r>
      <w:r w:rsidR="006601A4" w:rsidRPr="00433242">
        <w:rPr>
          <w:b/>
          <w:bCs/>
          <w:color w:val="0B769F" w:themeColor="accent4" w:themeShade="BF"/>
          <w:sz w:val="32"/>
          <w:szCs w:val="32"/>
        </w:rPr>
        <w:t>ublic Service</w:t>
      </w:r>
    </w:p>
    <w:p w14:paraId="6296F320" w14:textId="2C19EE37" w:rsidR="006601A4" w:rsidRPr="00433242" w:rsidRDefault="006601A4" w:rsidP="00B10871">
      <w:pPr>
        <w:spacing w:before="100" w:beforeAutospacing="1" w:after="100" w:afterAutospacing="1"/>
        <w:rPr>
          <w:sz w:val="28"/>
          <w:szCs w:val="28"/>
          <w:u w:val="single"/>
        </w:rPr>
      </w:pPr>
      <w:r w:rsidRPr="00433242">
        <w:rPr>
          <w:b/>
          <w:bCs/>
          <w:sz w:val="28"/>
          <w:szCs w:val="28"/>
          <w:u w:val="single"/>
        </w:rPr>
        <w:t>Extension</w:t>
      </w:r>
    </w:p>
    <w:p w14:paraId="352F3B4F" w14:textId="6CC300E3" w:rsidR="00FD6911" w:rsidRPr="00433242" w:rsidRDefault="00FD6911" w:rsidP="00B10871">
      <w:pPr>
        <w:ind w:left="720" w:right="270" w:hanging="720"/>
      </w:pPr>
      <w:r w:rsidRPr="00433242">
        <w:t>2015</w:t>
      </w:r>
      <w:r w:rsidRPr="00433242">
        <w:tab/>
        <w:t xml:space="preserve">Food </w:t>
      </w:r>
      <w:proofErr w:type="gramStart"/>
      <w:r w:rsidRPr="00433242">
        <w:t>For</w:t>
      </w:r>
      <w:proofErr w:type="gramEnd"/>
      <w:r w:rsidRPr="00433242">
        <w:t xml:space="preserve"> Thought: Professional Development and Networking in Science (Plant Biology Research, Technology, Renewable Energy, Environment, Ethics and Opportunity). This workshop targets underrepresented minorities (primarily Latinos and Native Americans) from New Mexico. This state consistently ranks at the bottom of science education and outreach and ranks near the top in underrepresented minorities populating a state. During this workshop we presented scientific talks, hosted both a bioinformatics and a molecular biology laboratory experience and a poster session. Lastly, we presented roundtable discussions on “Getting in to graduate school”, “Jobs in Academia/Government/Industry”, “Summer Research Internships” and “</w:t>
      </w:r>
      <w:proofErr w:type="gramStart"/>
      <w:r w:rsidRPr="00433242">
        <w:t>Teachers</w:t>
      </w:r>
      <w:proofErr w:type="gramEnd"/>
      <w:r w:rsidRPr="00433242">
        <w:t xml:space="preserve"> workshop for bioinformatics”.</w:t>
      </w:r>
    </w:p>
    <w:p w14:paraId="700310A0" w14:textId="77777777" w:rsidR="00FD6911" w:rsidRPr="00433242" w:rsidRDefault="00FD6911" w:rsidP="00B10871">
      <w:pPr>
        <w:ind w:left="720" w:right="270" w:hanging="720"/>
      </w:pPr>
      <w:r w:rsidRPr="00433242">
        <w:t>2015</w:t>
      </w:r>
      <w:r w:rsidRPr="00433242">
        <w:tab/>
        <w:t xml:space="preserve">Hosted Sealtiel Ortega-Rodriguez, an underrepresented minority undergraduate student from the Food </w:t>
      </w:r>
      <w:proofErr w:type="gramStart"/>
      <w:r w:rsidRPr="00433242">
        <w:t>For</w:t>
      </w:r>
      <w:proofErr w:type="gramEnd"/>
      <w:r w:rsidRPr="00433242">
        <w:t xml:space="preserve"> Thought Workshop, for an 8-week summer research internship in my laboratory to learn computational biology.</w:t>
      </w:r>
    </w:p>
    <w:p w14:paraId="40A1BC8A" w14:textId="6369AB64" w:rsidR="00FD6911" w:rsidRPr="00433242" w:rsidRDefault="00FD6911" w:rsidP="00B10871">
      <w:pPr>
        <w:ind w:left="720" w:right="270" w:hanging="720"/>
      </w:pPr>
      <w:r w:rsidRPr="00433242">
        <w:t>2016</w:t>
      </w:r>
      <w:r w:rsidRPr="00433242">
        <w:tab/>
        <w:t>Hosted Ivan Sotelo, an underrepresented minority undergraduate student from the University of California – Riverside for a 6-week summer research internship in my laboratory to learn molecular genetics.</w:t>
      </w:r>
    </w:p>
    <w:p w14:paraId="17CAE210" w14:textId="77777777" w:rsidR="00FD6911" w:rsidRPr="00433242" w:rsidRDefault="00FD6911" w:rsidP="00B10871">
      <w:pPr>
        <w:ind w:left="720" w:right="270" w:hanging="720"/>
      </w:pPr>
      <w:r w:rsidRPr="00433242">
        <w:t xml:space="preserve">2017 </w:t>
      </w:r>
      <w:r w:rsidRPr="00433242">
        <w:tab/>
        <w:t xml:space="preserve">Food </w:t>
      </w:r>
      <w:proofErr w:type="gramStart"/>
      <w:r w:rsidRPr="00433242">
        <w:t>For</w:t>
      </w:r>
      <w:proofErr w:type="gramEnd"/>
      <w:r w:rsidRPr="00433242">
        <w:t xml:space="preserve"> Thought: Professional Development and Networking in Science (Plant Biology Research, Technology, Renewable Energy, Environment, Ethics and Opportunity).</w:t>
      </w:r>
    </w:p>
    <w:p w14:paraId="5D4F30D0" w14:textId="77777777" w:rsidR="00FD6911" w:rsidRPr="00433242" w:rsidRDefault="00FD6911" w:rsidP="00B10871">
      <w:pPr>
        <w:ind w:left="720" w:right="270" w:hanging="720"/>
      </w:pPr>
      <w:r w:rsidRPr="00433242">
        <w:lastRenderedPageBreak/>
        <w:t>2017</w:t>
      </w:r>
      <w:r w:rsidRPr="00433242">
        <w:tab/>
        <w:t xml:space="preserve">Hosted Kelsey Montoya, an underrepresented minority undergraduate student from the Food </w:t>
      </w:r>
      <w:proofErr w:type="gramStart"/>
      <w:r w:rsidRPr="00433242">
        <w:t>For</w:t>
      </w:r>
      <w:proofErr w:type="gramEnd"/>
      <w:r w:rsidRPr="00433242">
        <w:t xml:space="preserve"> Thought Workshop, for an 8-week summer research internship in my laboratory to learn plant molecular and computational biology.</w:t>
      </w:r>
    </w:p>
    <w:p w14:paraId="421093D3" w14:textId="77777777" w:rsidR="00FD6911" w:rsidRPr="00433242" w:rsidRDefault="00FD6911" w:rsidP="00B10871">
      <w:pPr>
        <w:ind w:left="720" w:right="270" w:hanging="720"/>
      </w:pPr>
      <w:r w:rsidRPr="00433242">
        <w:t>2018</w:t>
      </w:r>
      <w:r w:rsidRPr="00433242">
        <w:tab/>
        <w:t xml:space="preserve">Hosted Ryan Ward, an underrepresented minority undergraduate student from the Food </w:t>
      </w:r>
      <w:proofErr w:type="gramStart"/>
      <w:r w:rsidRPr="00433242">
        <w:t>For</w:t>
      </w:r>
      <w:proofErr w:type="gramEnd"/>
      <w:r w:rsidRPr="00433242">
        <w:t xml:space="preserve"> Thought Workshop, for a 10-week summer research internship in my laboratory to learn plant molecular and computational biology.</w:t>
      </w:r>
    </w:p>
    <w:p w14:paraId="6169DFA1" w14:textId="77777777" w:rsidR="005E4835" w:rsidRPr="00433242" w:rsidRDefault="00FD6911" w:rsidP="005E4835">
      <w:pPr>
        <w:ind w:left="720" w:right="270" w:hanging="720"/>
      </w:pPr>
      <w:r w:rsidRPr="00433242">
        <w:t>2019</w:t>
      </w:r>
      <w:r w:rsidRPr="00433242">
        <w:tab/>
        <w:t xml:space="preserve">Hosted Raeanne Herrera, an underrepresented minority undergraduate student from the Food </w:t>
      </w:r>
      <w:proofErr w:type="gramStart"/>
      <w:r w:rsidRPr="00433242">
        <w:t>For</w:t>
      </w:r>
      <w:proofErr w:type="gramEnd"/>
      <w:r w:rsidRPr="00433242">
        <w:t xml:space="preserve"> Thought Workshop, for a 10-week summer research internship in my laboratory to learn plant molecular and computational biology.</w:t>
      </w:r>
    </w:p>
    <w:p w14:paraId="334C4D25" w14:textId="77303749" w:rsidR="00B570D2" w:rsidRPr="00433242" w:rsidRDefault="005E4835" w:rsidP="006049EF">
      <w:pPr>
        <w:ind w:left="720" w:right="270" w:hanging="720"/>
        <w:rPr>
          <w:color w:val="323130"/>
          <w:sz w:val="18"/>
          <w:szCs w:val="18"/>
        </w:rPr>
      </w:pPr>
      <w:r w:rsidRPr="00433242">
        <w:t>2022</w:t>
      </w:r>
      <w:r w:rsidRPr="00433242">
        <w:tab/>
      </w:r>
      <w:r w:rsidR="006049EF" w:rsidRPr="00433242">
        <w:t xml:space="preserve">Hosted Jayden Montoya and Tristan </w:t>
      </w:r>
      <w:proofErr w:type="spellStart"/>
      <w:r w:rsidR="006049EF" w:rsidRPr="00433242">
        <w:t>Maesta</w:t>
      </w:r>
      <w:proofErr w:type="spellEnd"/>
      <w:r w:rsidR="006049EF" w:rsidRPr="00433242">
        <w:t xml:space="preserve"> from Northern New Mexico College, and Mike Lopez III and Kitti Banga from New Mexico State University for </w:t>
      </w:r>
      <w:proofErr w:type="gramStart"/>
      <w:r w:rsidR="006049EF" w:rsidRPr="00433242">
        <w:t>a</w:t>
      </w:r>
      <w:proofErr w:type="gramEnd"/>
      <w:r w:rsidR="006049EF" w:rsidRPr="00433242">
        <w:t xml:space="preserve"> NSF REU summer program. The program introduced them to advanced techniques in genomics and epigenetics through hands-on lab work, exploring chromatin accessibility, DNA methylation, and data analysis.</w:t>
      </w:r>
    </w:p>
    <w:p w14:paraId="414C2CB5" w14:textId="15BD4D63" w:rsidR="00B570D2" w:rsidRDefault="00B570D2" w:rsidP="00B570D2">
      <w:pPr>
        <w:ind w:left="720" w:right="270" w:hanging="720"/>
      </w:pPr>
      <w:r w:rsidRPr="00433242">
        <w:t>2023    Hosted Andrew Maharaj and Emily Cordova from New Mexico State University for</w:t>
      </w:r>
      <w:r w:rsidR="006049EF" w:rsidRPr="00433242">
        <w:t xml:space="preserve"> a </w:t>
      </w:r>
      <w:r w:rsidRPr="00433242">
        <w:t xml:space="preserve">NSF REU </w:t>
      </w:r>
      <w:r w:rsidR="006049EF" w:rsidRPr="00433242">
        <w:t>s</w:t>
      </w:r>
      <w:r w:rsidR="005E4835" w:rsidRPr="00433242">
        <w:t xml:space="preserve">ummer </w:t>
      </w:r>
      <w:r w:rsidR="006049EF" w:rsidRPr="00433242">
        <w:t>p</w:t>
      </w:r>
      <w:r w:rsidRPr="00433242">
        <w:t>rogram</w:t>
      </w:r>
      <w:r w:rsidR="006049EF" w:rsidRPr="00433242">
        <w:t xml:space="preserve"> focused on hands-on training in genomics, including chromatin accessibility and DNA methylation analysis.</w:t>
      </w:r>
    </w:p>
    <w:p w14:paraId="55A60527" w14:textId="77777777" w:rsidR="00925FE8" w:rsidRPr="00925FE8" w:rsidRDefault="00925FE8" w:rsidP="00925FE8">
      <w:pPr>
        <w:rPr>
          <w:color w:val="212121"/>
        </w:rPr>
      </w:pPr>
      <w:r w:rsidRPr="00925FE8">
        <w:t>2024</w:t>
      </w:r>
      <w:r w:rsidRPr="00925FE8">
        <w:tab/>
        <w:t xml:space="preserve">Provided NSF REU for </w:t>
      </w:r>
      <w:r w:rsidRPr="00925FE8">
        <w:rPr>
          <w:color w:val="212121"/>
        </w:rPr>
        <w:t>Zuriel Rigual Lopez from the University of Puerto Rico, Cayey</w:t>
      </w:r>
    </w:p>
    <w:p w14:paraId="6164443D" w14:textId="5D207FC9" w:rsidR="00925FE8" w:rsidRPr="00433242" w:rsidRDefault="00925FE8" w:rsidP="00B570D2">
      <w:pPr>
        <w:ind w:left="720" w:right="270" w:hanging="720"/>
      </w:pPr>
    </w:p>
    <w:p w14:paraId="5AE2CD3F" w14:textId="77777777" w:rsidR="00FD6911" w:rsidRPr="00433242" w:rsidRDefault="00FD6911" w:rsidP="00FD6911">
      <w:pPr>
        <w:ind w:right="270"/>
        <w:rPr>
          <w:b/>
          <w:bCs/>
        </w:rPr>
      </w:pPr>
    </w:p>
    <w:p w14:paraId="59F2B55A" w14:textId="54D06C97" w:rsidR="00FD6911" w:rsidRPr="00433242" w:rsidRDefault="00FD6911" w:rsidP="00FD6911">
      <w:pPr>
        <w:ind w:right="270"/>
        <w:rPr>
          <w:b/>
          <w:bCs/>
          <w:sz w:val="28"/>
          <w:szCs w:val="28"/>
          <w:u w:val="single"/>
        </w:rPr>
      </w:pPr>
      <w:r w:rsidRPr="00433242">
        <w:rPr>
          <w:b/>
          <w:bCs/>
          <w:sz w:val="28"/>
          <w:szCs w:val="28"/>
          <w:u w:val="single"/>
        </w:rPr>
        <w:t>Local community services and relations</w:t>
      </w:r>
    </w:p>
    <w:p w14:paraId="1C014526" w14:textId="77777777" w:rsidR="00FD6911" w:rsidRPr="00433242" w:rsidRDefault="00FD6911" w:rsidP="00FD6911">
      <w:pPr>
        <w:tabs>
          <w:tab w:val="left" w:pos="720"/>
        </w:tabs>
      </w:pPr>
    </w:p>
    <w:p w14:paraId="2DA5F62E" w14:textId="6073AE15" w:rsidR="000C0A2D" w:rsidRPr="00433242" w:rsidRDefault="00FD6911" w:rsidP="000C0A2D">
      <w:pPr>
        <w:tabs>
          <w:tab w:val="left" w:pos="720"/>
        </w:tabs>
      </w:pPr>
      <w:r w:rsidRPr="00433242">
        <w:t>2016</w:t>
      </w:r>
      <w:r w:rsidRPr="00433242">
        <w:tab/>
        <w:t>Research mentor for high school students, UGA Young Dawgs Program</w:t>
      </w:r>
    </w:p>
    <w:p w14:paraId="52B9A1DD" w14:textId="77777777" w:rsidR="00CD723D" w:rsidRDefault="00CD723D" w:rsidP="000C0A2D">
      <w:pPr>
        <w:tabs>
          <w:tab w:val="left" w:pos="720"/>
        </w:tabs>
        <w:rPr>
          <w:b/>
          <w:bCs/>
          <w:sz w:val="28"/>
          <w:szCs w:val="28"/>
        </w:rPr>
      </w:pPr>
    </w:p>
    <w:p w14:paraId="53FA0185" w14:textId="1261F326" w:rsidR="006601A4" w:rsidRPr="00433242" w:rsidRDefault="006601A4" w:rsidP="000C0A2D">
      <w:pPr>
        <w:tabs>
          <w:tab w:val="left" w:pos="720"/>
        </w:tabs>
        <w:rPr>
          <w:color w:val="0B769F" w:themeColor="accent4" w:themeShade="BF"/>
          <w:sz w:val="32"/>
          <w:szCs w:val="32"/>
        </w:rPr>
      </w:pPr>
      <w:r w:rsidRPr="00433242">
        <w:rPr>
          <w:b/>
          <w:bCs/>
          <w:color w:val="0B769F" w:themeColor="accent4" w:themeShade="BF"/>
          <w:sz w:val="32"/>
          <w:szCs w:val="32"/>
        </w:rPr>
        <w:t>Professional Service</w:t>
      </w:r>
    </w:p>
    <w:p w14:paraId="7935E549" w14:textId="77777777" w:rsidR="002D4C34" w:rsidRPr="00433242" w:rsidRDefault="006601A4" w:rsidP="000C0A2D">
      <w:pPr>
        <w:spacing w:before="100" w:beforeAutospacing="1" w:after="100" w:afterAutospacing="1"/>
        <w:rPr>
          <w:b/>
          <w:bCs/>
          <w:sz w:val="28"/>
          <w:szCs w:val="28"/>
          <w:u w:val="single"/>
        </w:rPr>
      </w:pPr>
      <w:r w:rsidRPr="00433242">
        <w:rPr>
          <w:b/>
          <w:bCs/>
          <w:sz w:val="28"/>
          <w:szCs w:val="28"/>
          <w:u w:val="single"/>
        </w:rPr>
        <w:t>Service to professional societies, governmental organizations or nongovernmental agencies:</w:t>
      </w:r>
    </w:p>
    <w:p w14:paraId="3D5462D4" w14:textId="3BC42146" w:rsidR="002D4C34" w:rsidRPr="00433242" w:rsidRDefault="006601A4" w:rsidP="00B10871">
      <w:pPr>
        <w:spacing w:before="100" w:beforeAutospacing="1" w:after="100" w:afterAutospacing="1"/>
        <w:rPr>
          <w:b/>
          <w:bCs/>
          <w:i/>
          <w:iCs/>
          <w:u w:val="single"/>
        </w:rPr>
      </w:pPr>
      <w:r w:rsidRPr="00433242">
        <w:rPr>
          <w:b/>
          <w:bCs/>
          <w:i/>
          <w:iCs/>
          <w:u w:val="single"/>
        </w:rPr>
        <w:t>Active</w:t>
      </w:r>
      <w:r w:rsidR="002F7DE8" w:rsidRPr="00433242">
        <w:rPr>
          <w:b/>
          <w:bCs/>
          <w:i/>
          <w:iCs/>
          <w:u w:val="single"/>
        </w:rPr>
        <w:t>:</w:t>
      </w:r>
    </w:p>
    <w:p w14:paraId="510742F1" w14:textId="55CF1BA4" w:rsidR="002D4C34" w:rsidRPr="00433242" w:rsidRDefault="006601A4" w:rsidP="00B10871">
      <w:r w:rsidRPr="00433242">
        <w:t>2020 – present</w:t>
      </w:r>
      <w:r w:rsidR="002F7DE8" w:rsidRPr="00433242">
        <w:tab/>
      </w:r>
      <w:r w:rsidR="00D82E91">
        <w:tab/>
      </w:r>
      <w:r w:rsidRPr="00433242">
        <w:t>Promotion and tenure letters (</w:t>
      </w:r>
      <w:r w:rsidR="000925B7">
        <w:t>2</w:t>
      </w:r>
      <w:r w:rsidR="00D80CCE">
        <w:t>3</w:t>
      </w:r>
      <w:r w:rsidRPr="00433242">
        <w:t>)</w:t>
      </w:r>
    </w:p>
    <w:p w14:paraId="078D3C18" w14:textId="0B7ECB17" w:rsidR="002D4C34" w:rsidRPr="00433242" w:rsidRDefault="006601A4" w:rsidP="00B10871">
      <w:pPr>
        <w:ind w:left="2160" w:hanging="2160"/>
      </w:pPr>
      <w:r w:rsidRPr="00433242">
        <w:t>2017 – present</w:t>
      </w:r>
      <w:r w:rsidR="002F7DE8" w:rsidRPr="00433242">
        <w:tab/>
      </w:r>
      <w:r w:rsidRPr="00433242">
        <w:t xml:space="preserve">Multinational Arabidopsis Steering Committee (Subcommittee </w:t>
      </w:r>
      <w:proofErr w:type="gramStart"/>
      <w:r w:rsidRPr="00433242">
        <w:t xml:space="preserve">- </w:t>
      </w:r>
      <w:r w:rsidR="002F7DE8" w:rsidRPr="00433242">
        <w:t xml:space="preserve"> </w:t>
      </w:r>
      <w:r w:rsidRPr="00433242">
        <w:t>Epigenetics</w:t>
      </w:r>
      <w:proofErr w:type="gramEnd"/>
      <w:r w:rsidRPr="00433242">
        <w:t>)</w:t>
      </w:r>
    </w:p>
    <w:p w14:paraId="36F5BB58" w14:textId="6F0E73D1" w:rsidR="006601A4" w:rsidRPr="00433242" w:rsidRDefault="006601A4" w:rsidP="00B10871">
      <w:r w:rsidRPr="00433242">
        <w:t>2015 – present</w:t>
      </w:r>
      <w:r w:rsidR="002F7DE8" w:rsidRPr="00433242">
        <w:tab/>
      </w:r>
      <w:r w:rsidR="00D82E91">
        <w:tab/>
      </w:r>
      <w:r w:rsidRPr="00433242">
        <w:t>Advisory Board (Plant), DOE Joint Genome Institute</w:t>
      </w:r>
    </w:p>
    <w:p w14:paraId="0C20FB6F" w14:textId="79140F84" w:rsidR="006601A4" w:rsidRPr="00433242" w:rsidRDefault="006601A4" w:rsidP="00B10871">
      <w:pPr>
        <w:ind w:left="2160" w:hanging="2160"/>
      </w:pPr>
      <w:r w:rsidRPr="00433242">
        <w:t>2013 – present</w:t>
      </w:r>
      <w:r w:rsidR="002F7DE8" w:rsidRPr="00433242">
        <w:tab/>
      </w:r>
      <w:r w:rsidRPr="00433242">
        <w:t>Member: American Society of Plant Biologists, Genetics Society of America, American Association for the Advancement of Science, Member Maize Genetic Cooperation</w:t>
      </w:r>
    </w:p>
    <w:p w14:paraId="0916CD1A" w14:textId="77777777" w:rsidR="00040D23" w:rsidRPr="00433242" w:rsidRDefault="00040D23" w:rsidP="002F7DE8">
      <w:pPr>
        <w:ind w:left="2880" w:hanging="2160"/>
      </w:pPr>
    </w:p>
    <w:p w14:paraId="29AD1987" w14:textId="64C38D19" w:rsidR="002F7DE8" w:rsidRPr="00433242" w:rsidRDefault="006601A4" w:rsidP="00B10871">
      <w:pPr>
        <w:rPr>
          <w:b/>
          <w:bCs/>
          <w:i/>
          <w:iCs/>
          <w:u w:val="single"/>
        </w:rPr>
      </w:pPr>
      <w:r w:rsidRPr="00433242">
        <w:rPr>
          <w:b/>
          <w:bCs/>
          <w:i/>
          <w:iCs/>
          <w:u w:val="single"/>
        </w:rPr>
        <w:t xml:space="preserve">Completed: </w:t>
      </w:r>
    </w:p>
    <w:p w14:paraId="68AC5920" w14:textId="77777777" w:rsidR="00667EA3" w:rsidRPr="00433242" w:rsidRDefault="00667EA3" w:rsidP="00B10871">
      <w:pPr>
        <w:rPr>
          <w:i/>
          <w:iCs/>
          <w:u w:val="single"/>
        </w:rPr>
      </w:pPr>
    </w:p>
    <w:p w14:paraId="187E5412" w14:textId="77777777" w:rsidR="006E57DF" w:rsidRPr="00433242" w:rsidRDefault="006E57DF" w:rsidP="006E57DF">
      <w:r w:rsidRPr="00433242">
        <w:t>2024 – 2025</w:t>
      </w:r>
      <w:r w:rsidRPr="00433242">
        <w:tab/>
      </w:r>
      <w:r w:rsidRPr="00433242">
        <w:tab/>
        <w:t>American Society of Plant Biology Awards Committee</w:t>
      </w:r>
    </w:p>
    <w:p w14:paraId="685A8A58" w14:textId="64A3A6D7" w:rsidR="006601A4" w:rsidRPr="00433242" w:rsidRDefault="006601A4" w:rsidP="00B10871">
      <w:r w:rsidRPr="00433242">
        <w:t>2018 – 2023</w:t>
      </w:r>
      <w:r w:rsidR="002F7DE8" w:rsidRPr="00433242">
        <w:tab/>
      </w:r>
      <w:r w:rsidR="002F7DE8" w:rsidRPr="00433242">
        <w:tab/>
      </w:r>
      <w:r w:rsidRPr="00433242">
        <w:t xml:space="preserve">Advisory Board </w:t>
      </w:r>
      <w:proofErr w:type="spellStart"/>
      <w:r w:rsidRPr="00433242">
        <w:t>EpiDiverse</w:t>
      </w:r>
      <w:proofErr w:type="spellEnd"/>
      <w:r w:rsidRPr="00433242">
        <w:t xml:space="preserve"> Research &amp; Training Network</w:t>
      </w:r>
    </w:p>
    <w:p w14:paraId="747A3492" w14:textId="4287BA9D" w:rsidR="006601A4" w:rsidRPr="00433242" w:rsidRDefault="006601A4" w:rsidP="00B10871">
      <w:r w:rsidRPr="00433242">
        <w:t>2016 – 2019</w:t>
      </w:r>
      <w:r w:rsidR="002F7DE8" w:rsidRPr="00433242">
        <w:tab/>
      </w:r>
      <w:r w:rsidR="002F7DE8" w:rsidRPr="00433242">
        <w:tab/>
      </w:r>
      <w:r w:rsidRPr="00433242">
        <w:t>Advisory Board Arabidopsis Biological Resource Center</w:t>
      </w:r>
    </w:p>
    <w:p w14:paraId="1CB82AB0" w14:textId="68986B9F" w:rsidR="006601A4" w:rsidRPr="00433242" w:rsidRDefault="006601A4" w:rsidP="00B10871">
      <w:r w:rsidRPr="00433242">
        <w:t>2018</w:t>
      </w:r>
      <w:r w:rsidR="002F7DE8" w:rsidRPr="00433242">
        <w:tab/>
      </w:r>
      <w:r w:rsidR="002F7DE8" w:rsidRPr="00433242">
        <w:tab/>
      </w:r>
      <w:r w:rsidR="002F7DE8" w:rsidRPr="00433242">
        <w:tab/>
      </w:r>
      <w:r w:rsidRPr="00433242">
        <w:t>Genome Canada College of Reviewers</w:t>
      </w:r>
    </w:p>
    <w:p w14:paraId="604A563C" w14:textId="7A857F39" w:rsidR="006601A4" w:rsidRPr="00433242" w:rsidRDefault="006601A4" w:rsidP="00B10871">
      <w:pPr>
        <w:spacing w:before="100" w:beforeAutospacing="1" w:after="100" w:afterAutospacing="1"/>
        <w:rPr>
          <w:sz w:val="28"/>
          <w:szCs w:val="28"/>
          <w:u w:val="single"/>
        </w:rPr>
      </w:pPr>
      <w:r w:rsidRPr="00433242">
        <w:rPr>
          <w:b/>
          <w:bCs/>
          <w:sz w:val="28"/>
          <w:szCs w:val="28"/>
          <w:u w:val="single"/>
        </w:rPr>
        <w:lastRenderedPageBreak/>
        <w:t>Editorial board memberships</w:t>
      </w:r>
    </w:p>
    <w:p w14:paraId="1EDB33C2" w14:textId="192F081E" w:rsidR="006601A4" w:rsidRPr="00433242" w:rsidRDefault="006601A4" w:rsidP="00B10871">
      <w:r w:rsidRPr="00433242">
        <w:t>2019 – present</w:t>
      </w:r>
      <w:r w:rsidR="002F7DE8" w:rsidRPr="00433242">
        <w:tab/>
      </w:r>
      <w:r w:rsidR="0058096D">
        <w:tab/>
      </w:r>
      <w:r w:rsidRPr="00433242">
        <w:t>Senior</w:t>
      </w:r>
      <w:r w:rsidR="0058096D">
        <w:t xml:space="preserve"> </w:t>
      </w:r>
      <w:r w:rsidRPr="00433242">
        <w:t xml:space="preserve">Editorial Board Member, </w:t>
      </w:r>
      <w:r w:rsidRPr="00433242">
        <w:rPr>
          <w:i/>
          <w:iCs/>
        </w:rPr>
        <w:t>The Plant Cell</w:t>
      </w:r>
    </w:p>
    <w:p w14:paraId="5A5D6BE5" w14:textId="3C5723AA" w:rsidR="006601A4" w:rsidRPr="00433242" w:rsidRDefault="006601A4" w:rsidP="00B10871">
      <w:r w:rsidRPr="00433242">
        <w:t>2018 – present</w:t>
      </w:r>
      <w:r w:rsidR="002F7DE8" w:rsidRPr="00433242">
        <w:tab/>
      </w:r>
      <w:r w:rsidR="0058096D">
        <w:tab/>
      </w:r>
      <w:r w:rsidRPr="00433242">
        <w:t xml:space="preserve">Associate Editor, </w:t>
      </w:r>
      <w:r w:rsidRPr="00433242">
        <w:rPr>
          <w:i/>
          <w:iCs/>
        </w:rPr>
        <w:t>Current Protocols in Plant Biology</w:t>
      </w:r>
    </w:p>
    <w:p w14:paraId="4D0128E7" w14:textId="61197E73" w:rsidR="006601A4" w:rsidRPr="00433242" w:rsidRDefault="006601A4" w:rsidP="00B10871">
      <w:r w:rsidRPr="00433242">
        <w:t>2018 – 2023</w:t>
      </w:r>
      <w:r w:rsidR="002F7DE8" w:rsidRPr="00433242">
        <w:tab/>
      </w:r>
      <w:r w:rsidR="002F7DE8" w:rsidRPr="00433242">
        <w:tab/>
      </w:r>
      <w:r w:rsidRPr="00433242">
        <w:t xml:space="preserve">Editorial Board Member, </w:t>
      </w:r>
      <w:r w:rsidRPr="00433242">
        <w:rPr>
          <w:i/>
          <w:iCs/>
        </w:rPr>
        <w:t>Epigenomes</w:t>
      </w:r>
    </w:p>
    <w:p w14:paraId="408AF14C" w14:textId="5EFE5092" w:rsidR="006601A4" w:rsidRPr="00433242" w:rsidRDefault="006601A4" w:rsidP="00B10871">
      <w:r w:rsidRPr="00433242">
        <w:t>2016 – 2019</w:t>
      </w:r>
      <w:r w:rsidR="002F7DE8" w:rsidRPr="00433242">
        <w:tab/>
      </w:r>
      <w:r w:rsidR="002F7DE8" w:rsidRPr="00433242">
        <w:tab/>
      </w:r>
      <w:r w:rsidRPr="00433242">
        <w:t xml:space="preserve">Editorial Board Member, </w:t>
      </w:r>
      <w:r w:rsidRPr="00433242">
        <w:rPr>
          <w:i/>
          <w:iCs/>
        </w:rPr>
        <w:t>Journal of Integrative Plant Biology</w:t>
      </w:r>
    </w:p>
    <w:p w14:paraId="2D57C01C" w14:textId="577B46C6" w:rsidR="006601A4" w:rsidRPr="00433242" w:rsidRDefault="006601A4" w:rsidP="00B10871">
      <w:r w:rsidRPr="00433242">
        <w:t>2015 – 2019</w:t>
      </w:r>
      <w:r w:rsidR="002F7DE8" w:rsidRPr="00433242">
        <w:tab/>
      </w:r>
      <w:r w:rsidR="002F7DE8" w:rsidRPr="00433242">
        <w:tab/>
      </w:r>
      <w:r w:rsidRPr="00433242">
        <w:t xml:space="preserve">Editorial Board Member, </w:t>
      </w:r>
      <w:r w:rsidRPr="00433242">
        <w:rPr>
          <w:i/>
          <w:iCs/>
        </w:rPr>
        <w:t>Developmental Dynamics</w:t>
      </w:r>
    </w:p>
    <w:p w14:paraId="7F9626B8" w14:textId="76001682" w:rsidR="002F7DE8" w:rsidRPr="00433242" w:rsidRDefault="006601A4" w:rsidP="00B10871">
      <w:r w:rsidRPr="00433242">
        <w:t>2014 – present</w:t>
      </w:r>
      <w:r w:rsidR="002F7DE8" w:rsidRPr="00433242">
        <w:tab/>
      </w:r>
      <w:r w:rsidR="0058096D">
        <w:tab/>
      </w:r>
      <w:r w:rsidRPr="00433242">
        <w:t xml:space="preserve">Advisory Editorial Board Member, </w:t>
      </w:r>
      <w:r w:rsidRPr="00433242">
        <w:rPr>
          <w:i/>
          <w:iCs/>
        </w:rPr>
        <w:t>Trends in Genetics</w:t>
      </w:r>
    </w:p>
    <w:p w14:paraId="72E7C5B1" w14:textId="6E6E9C39" w:rsidR="004C042E" w:rsidRPr="00433242" w:rsidRDefault="006601A4" w:rsidP="00B10871">
      <w:pPr>
        <w:spacing w:before="100" w:beforeAutospacing="1" w:after="100" w:afterAutospacing="1"/>
        <w:rPr>
          <w:sz w:val="28"/>
          <w:szCs w:val="28"/>
          <w:u w:val="single"/>
        </w:rPr>
      </w:pPr>
      <w:r w:rsidRPr="00433242">
        <w:rPr>
          <w:b/>
          <w:bCs/>
          <w:i/>
          <w:iCs/>
          <w:sz w:val="28"/>
          <w:szCs w:val="28"/>
          <w:u w:val="single"/>
        </w:rPr>
        <w:t>Ad hoc</w:t>
      </w:r>
      <w:r w:rsidRPr="00433242">
        <w:rPr>
          <w:b/>
          <w:bCs/>
          <w:sz w:val="28"/>
          <w:szCs w:val="28"/>
          <w:u w:val="single"/>
        </w:rPr>
        <w:t xml:space="preserve"> manuscript </w:t>
      </w:r>
      <w:r w:rsidR="006B69D4" w:rsidRPr="00433242">
        <w:rPr>
          <w:b/>
          <w:bCs/>
          <w:sz w:val="28"/>
          <w:szCs w:val="28"/>
          <w:u w:val="single"/>
        </w:rPr>
        <w:t>reviewer</w:t>
      </w:r>
    </w:p>
    <w:p w14:paraId="0BCDD818" w14:textId="1101B692" w:rsidR="004C042E" w:rsidRPr="00433242" w:rsidRDefault="004C042E" w:rsidP="00B10871">
      <w:pPr>
        <w:ind w:right="270"/>
      </w:pPr>
      <w:r w:rsidRPr="00433242">
        <w:t>2013 – present</w:t>
      </w:r>
      <w:r w:rsidRPr="00433242">
        <w:tab/>
      </w:r>
      <w:r w:rsidR="00E41B48">
        <w:t xml:space="preserve"> </w:t>
      </w:r>
      <w:r w:rsidRPr="00433242">
        <w:t>(2</w:t>
      </w:r>
      <w:r w:rsidR="00CC7736">
        <w:t>2</w:t>
      </w:r>
      <w:r w:rsidR="00FD21DF">
        <w:t>9</w:t>
      </w:r>
      <w:r w:rsidRPr="00433242">
        <w:t xml:space="preserve"> manuscripts): BMC Biology (1), BMC Genetics (1), BMC Genomics (1), BMC Plant Biology (5), Briefings in Functional Genomics (1), </w:t>
      </w:r>
      <w:r w:rsidR="00F44443" w:rsidRPr="00433242">
        <w:t xml:space="preserve">Cell Reports (1), </w:t>
      </w:r>
      <w:r w:rsidRPr="00433242">
        <w:t xml:space="preserve">Current Biology (2), Current Opinions in Plant Biology (3), Development Cell (1), </w:t>
      </w:r>
      <w:proofErr w:type="spellStart"/>
      <w:r w:rsidRPr="00433242">
        <w:t>eLife</w:t>
      </w:r>
      <w:proofErr w:type="spellEnd"/>
      <w:r w:rsidRPr="00433242">
        <w:t xml:space="preserve"> (8), EMBO Journal (1), Epigenetics &amp; Chromatin (3), FEBS Letters (1), Genes-Genomes-Genetics (G3) (5), Genetics (4), Genome Biology (10), Genome Research (9), </w:t>
      </w:r>
      <w:r w:rsidR="00FD21DF">
        <w:t xml:space="preserve">Journal of Experimental Botany (1), </w:t>
      </w:r>
      <w:r w:rsidRPr="00433242">
        <w:t>Molecular Biology &amp; Evolution (4), Molecular Ecology (1), Molecular Plant (</w:t>
      </w:r>
      <w:r w:rsidR="004E1C80">
        <w:t>3</w:t>
      </w:r>
      <w:r w:rsidRPr="00433242">
        <w:t>), Nature (4), Nature Biotechnology (2), Nature Chemical Biology (2), Nature Communications (1</w:t>
      </w:r>
      <w:r w:rsidR="00342810">
        <w:t>7</w:t>
      </w:r>
      <w:r w:rsidRPr="00433242">
        <w:t>), Nature Genetics (7), Nature Methods (1), Nature Plants (1</w:t>
      </w:r>
      <w:r w:rsidR="00F026B2" w:rsidRPr="00433242">
        <w:t>8</w:t>
      </w:r>
      <w:r w:rsidRPr="00433242">
        <w:t>), New Phytologist (1), Nucleic Acids Research (7), Plant Cell (2</w:t>
      </w:r>
      <w:r w:rsidR="009579B2">
        <w:t>3</w:t>
      </w:r>
      <w:r w:rsidRPr="00433242">
        <w:t>), Plant Molecular Biology (1), Plant Physiology (9), Plant Sciences (1), PNAS (</w:t>
      </w:r>
      <w:r w:rsidR="00124CAA">
        <w:t>30</w:t>
      </w:r>
      <w:r w:rsidRPr="00433242">
        <w:t>), PLOS ONE (1), PLOS Genetics (1</w:t>
      </w:r>
      <w:r w:rsidR="00056A67" w:rsidRPr="00433242">
        <w:t>8</w:t>
      </w:r>
      <w:r w:rsidRPr="00433242">
        <w:t xml:space="preserve">), </w:t>
      </w:r>
      <w:r w:rsidR="009C43F9" w:rsidRPr="00433242">
        <w:t xml:space="preserve">Review Commons (1), </w:t>
      </w:r>
      <w:r w:rsidRPr="00433242">
        <w:t>Science (</w:t>
      </w:r>
      <w:r w:rsidR="009117B2">
        <w:t>8</w:t>
      </w:r>
      <w:r w:rsidRPr="00433242">
        <w:t>), Science Advances (7), The Plant Journal (6), Seminars in Cell and Developmental Biology (1), Trends in Genetics (</w:t>
      </w:r>
      <w:r w:rsidR="00320214" w:rsidRPr="00433242">
        <w:t>4</w:t>
      </w:r>
      <w:r w:rsidRPr="00433242">
        <w:t>), Trends in Plant Sciences (1)</w:t>
      </w:r>
    </w:p>
    <w:p w14:paraId="48B3CBDD" w14:textId="246C33EA" w:rsidR="006601A4" w:rsidRPr="00433242" w:rsidRDefault="006601A4" w:rsidP="00B10871">
      <w:pPr>
        <w:spacing w:before="100" w:beforeAutospacing="1" w:after="100" w:afterAutospacing="1"/>
        <w:rPr>
          <w:sz w:val="28"/>
          <w:szCs w:val="28"/>
          <w:u w:val="single"/>
        </w:rPr>
      </w:pPr>
      <w:r w:rsidRPr="00433242">
        <w:rPr>
          <w:b/>
          <w:bCs/>
          <w:sz w:val="28"/>
          <w:szCs w:val="28"/>
          <w:u w:val="single"/>
        </w:rPr>
        <w:t>Grant review panel member</w:t>
      </w:r>
    </w:p>
    <w:p w14:paraId="08ED2D2B" w14:textId="7C6C6CB0" w:rsidR="00040D23" w:rsidRPr="00433242" w:rsidRDefault="00040D23" w:rsidP="00B10871">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2018 </w:t>
      </w:r>
      <w:r w:rsidRPr="00433242">
        <w:rPr>
          <w:rFonts w:ascii="Times New Roman" w:eastAsia="Times New Roman" w:hAnsi="Times New Roman" w:cs="Times New Roman"/>
          <w:sz w:val="24"/>
          <w:szCs w:val="24"/>
        </w:rPr>
        <w:t>– present</w:t>
      </w:r>
      <w:r w:rsidR="0058096D">
        <w:rPr>
          <w:rFonts w:ascii="Times New Roman" w:eastAsia="Times New Roman" w:hAnsi="Times New Roman" w:cs="Times New Roman"/>
          <w:sz w:val="24"/>
          <w:szCs w:val="24"/>
        </w:rPr>
        <w:tab/>
      </w:r>
      <w:r w:rsidRPr="00433242">
        <w:rPr>
          <w:rFonts w:ascii="Times New Roman" w:eastAsia="Times New Roman" w:hAnsi="Times New Roman" w:cs="Times New Roman"/>
          <w:sz w:val="24"/>
          <w:szCs w:val="24"/>
        </w:rPr>
        <w:tab/>
      </w:r>
      <w:r w:rsidRPr="00433242">
        <w:rPr>
          <w:rFonts w:ascii="Times New Roman" w:hAnsi="Times New Roman" w:cs="Times New Roman"/>
          <w:sz w:val="24"/>
          <w:szCs w:val="24"/>
        </w:rPr>
        <w:t xml:space="preserve">NSF Panelist </w:t>
      </w:r>
    </w:p>
    <w:p w14:paraId="77228031" w14:textId="77777777" w:rsidR="00040D23" w:rsidRPr="00433242" w:rsidRDefault="00040D23" w:rsidP="00B10871">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2015 &amp; 2016</w:t>
      </w:r>
      <w:r w:rsidRPr="00433242">
        <w:rPr>
          <w:rFonts w:ascii="Times New Roman" w:hAnsi="Times New Roman" w:cs="Times New Roman"/>
          <w:sz w:val="24"/>
          <w:szCs w:val="24"/>
        </w:rPr>
        <w:tab/>
      </w:r>
      <w:r w:rsidRPr="00433242">
        <w:rPr>
          <w:rFonts w:ascii="Times New Roman" w:hAnsi="Times New Roman" w:cs="Times New Roman"/>
          <w:sz w:val="24"/>
          <w:szCs w:val="24"/>
        </w:rPr>
        <w:tab/>
        <w:t xml:space="preserve">USDA NIFA Grant Panelist  </w:t>
      </w:r>
    </w:p>
    <w:p w14:paraId="34A0C2AA" w14:textId="1D2F0310" w:rsidR="006601A4" w:rsidRPr="00433242" w:rsidRDefault="006601A4" w:rsidP="00B10871">
      <w:pPr>
        <w:spacing w:before="100" w:beforeAutospacing="1" w:after="100" w:afterAutospacing="1"/>
        <w:rPr>
          <w:sz w:val="28"/>
          <w:szCs w:val="28"/>
          <w:u w:val="single"/>
        </w:rPr>
      </w:pPr>
      <w:r w:rsidRPr="00433242">
        <w:rPr>
          <w:b/>
          <w:bCs/>
          <w:sz w:val="28"/>
          <w:szCs w:val="28"/>
          <w:u w:val="single"/>
        </w:rPr>
        <w:t>Ad hoc grant reviewer</w:t>
      </w:r>
    </w:p>
    <w:p w14:paraId="657FD4BD" w14:textId="634489DB" w:rsidR="00040D23" w:rsidRPr="00433242" w:rsidRDefault="00040D23" w:rsidP="00580FB2">
      <w:pPr>
        <w:ind w:left="2160" w:hanging="2160"/>
      </w:pPr>
      <w:r w:rsidRPr="00433242">
        <w:t>2014 – present</w:t>
      </w:r>
      <w:r w:rsidRPr="00433242">
        <w:tab/>
        <w:t>Ad hoc reviewer, National Science Foundation</w:t>
      </w:r>
      <w:r w:rsidR="00580FB2" w:rsidRPr="00433242">
        <w:t>,</w:t>
      </w:r>
      <w:r w:rsidRPr="00433242">
        <w:t xml:space="preserve"> HFSP</w:t>
      </w:r>
      <w:r w:rsidR="00580FB2" w:rsidRPr="00433242">
        <w:t>, Dutch Research Council</w:t>
      </w:r>
    </w:p>
    <w:p w14:paraId="3477A548" w14:textId="2F1097C1" w:rsidR="004C042E" w:rsidRPr="00433242" w:rsidRDefault="006601A4" w:rsidP="00B10871">
      <w:pPr>
        <w:spacing w:before="100" w:beforeAutospacing="1" w:after="100" w:afterAutospacing="1"/>
        <w:rPr>
          <w:b/>
          <w:bCs/>
          <w:sz w:val="28"/>
          <w:szCs w:val="28"/>
          <w:u w:val="single"/>
        </w:rPr>
      </w:pPr>
      <w:r w:rsidRPr="00433242">
        <w:rPr>
          <w:b/>
          <w:bCs/>
          <w:sz w:val="28"/>
          <w:szCs w:val="28"/>
          <w:u w:val="single"/>
        </w:rPr>
        <w:t xml:space="preserve">Service on departmental, college, or </w:t>
      </w:r>
      <w:r w:rsidR="007F0B80" w:rsidRPr="00433242">
        <w:rPr>
          <w:b/>
          <w:bCs/>
          <w:sz w:val="28"/>
          <w:szCs w:val="28"/>
          <w:u w:val="single"/>
        </w:rPr>
        <w:t>u</w:t>
      </w:r>
      <w:r w:rsidRPr="00433242">
        <w:rPr>
          <w:b/>
          <w:bCs/>
          <w:sz w:val="28"/>
          <w:szCs w:val="28"/>
          <w:u w:val="single"/>
        </w:rPr>
        <w:t>niversity committees</w:t>
      </w:r>
    </w:p>
    <w:p w14:paraId="6CEB78E0" w14:textId="66361CC6" w:rsidR="00706931" w:rsidRDefault="00706931" w:rsidP="009F372A">
      <w:r>
        <w:t>Fall 2025</w:t>
      </w:r>
      <w:r>
        <w:tab/>
      </w:r>
      <w:r>
        <w:tab/>
      </w:r>
      <w:r>
        <w:tab/>
        <w:t>Epigenetics Faculty Search Committ</w:t>
      </w:r>
      <w:r w:rsidR="001D3F3A">
        <w:t>ee</w:t>
      </w:r>
      <w:r w:rsidR="001D3F3A" w:rsidRPr="00433242">
        <w:t>, Dept. of Genetics, UGA</w:t>
      </w:r>
    </w:p>
    <w:p w14:paraId="3C2975D3" w14:textId="2B6F6E69" w:rsidR="009F372A" w:rsidRDefault="009F372A" w:rsidP="009F372A">
      <w:r>
        <w:t>Fall 2025</w:t>
      </w:r>
      <w:r>
        <w:tab/>
      </w:r>
      <w:r>
        <w:tab/>
      </w:r>
      <w:r>
        <w:tab/>
        <w:t xml:space="preserve">UGA FCAS ASCEND Award reviewer </w:t>
      </w:r>
    </w:p>
    <w:p w14:paraId="707DD683" w14:textId="42861167" w:rsidR="00DA3B3F" w:rsidRDefault="00DA3B3F" w:rsidP="00B10871">
      <w:r>
        <w:t>Fall 2025</w:t>
      </w:r>
      <w:r>
        <w:tab/>
      </w:r>
      <w:r>
        <w:tab/>
      </w:r>
      <w:r>
        <w:tab/>
        <w:t xml:space="preserve">UGA postdoctoral travel grant reviewer </w:t>
      </w:r>
    </w:p>
    <w:p w14:paraId="74BF4961" w14:textId="3996FD3D" w:rsidR="00EE6AA4" w:rsidRDefault="00EE6AA4" w:rsidP="00B10871">
      <w:r>
        <w:t>Fall 2025</w:t>
      </w:r>
      <w:r>
        <w:tab/>
      </w:r>
      <w:r>
        <w:tab/>
      </w:r>
      <w:r>
        <w:tab/>
      </w:r>
      <w:r w:rsidRPr="00433242">
        <w:t>Head of Dept. Search Committee, Dept. of Genetics, UGA</w:t>
      </w:r>
    </w:p>
    <w:p w14:paraId="61912977" w14:textId="4D39556C" w:rsidR="00EE6AA4" w:rsidRDefault="00EE6AA4" w:rsidP="00B10871">
      <w:r>
        <w:t>Summer 2025</w:t>
      </w:r>
      <w:r>
        <w:tab/>
      </w:r>
      <w:r>
        <w:tab/>
      </w:r>
      <w:r>
        <w:tab/>
        <w:t>Lab Coordinator Search Committee, Dept. of Genetics, UGA</w:t>
      </w:r>
    </w:p>
    <w:p w14:paraId="68627EC1" w14:textId="6A3976FF" w:rsidR="002233CE" w:rsidRDefault="002233CE" w:rsidP="00B10871">
      <w:r>
        <w:t>Summer 2025</w:t>
      </w:r>
      <w:r>
        <w:tab/>
      </w:r>
      <w:r>
        <w:tab/>
      </w:r>
      <w:r>
        <w:tab/>
        <w:t>Faculty Search Committee, Plant Syn.</w:t>
      </w:r>
      <w:r w:rsidR="00DA3B3F">
        <w:t xml:space="preserve"> </w:t>
      </w:r>
      <w:r>
        <w:t>Biology and Tech. Dev.</w:t>
      </w:r>
    </w:p>
    <w:p w14:paraId="262C0250" w14:textId="3780EF20" w:rsidR="004C042E" w:rsidRPr="00433242" w:rsidRDefault="004C042E" w:rsidP="00B10871">
      <w:r w:rsidRPr="00433242">
        <w:t>Fall 2023 – Spring 2024</w:t>
      </w:r>
      <w:r w:rsidRPr="00433242">
        <w:tab/>
        <w:t xml:space="preserve">IDC Committee, Franklin College of Arts &amp; Sciences </w:t>
      </w:r>
    </w:p>
    <w:p w14:paraId="0161904E" w14:textId="77777777" w:rsidR="004C042E" w:rsidRPr="00433242" w:rsidRDefault="004C042E" w:rsidP="00B10871">
      <w:r w:rsidRPr="00433242">
        <w:t>Summer 2023 - present</w:t>
      </w:r>
      <w:r w:rsidRPr="00433242">
        <w:tab/>
        <w:t>Director of Graduate Studies, Department of Genetics</w:t>
      </w:r>
    </w:p>
    <w:p w14:paraId="208F8E1F" w14:textId="6A25B4EB" w:rsidR="004C042E" w:rsidRPr="00433242" w:rsidRDefault="004C042E" w:rsidP="00B10871">
      <w:pPr>
        <w:rPr>
          <w:color w:val="000000" w:themeColor="text1"/>
        </w:rPr>
      </w:pPr>
      <w:r w:rsidRPr="00433242">
        <w:t>Fall 2022</w:t>
      </w:r>
      <w:r w:rsidRPr="00433242">
        <w:tab/>
      </w:r>
      <w:r w:rsidRPr="00433242">
        <w:tab/>
      </w:r>
      <w:r w:rsidRPr="00433242">
        <w:tab/>
        <w:t xml:space="preserve">Head of Dept. Search Committee, Dept. of Genetics, UGA </w:t>
      </w:r>
    </w:p>
    <w:p w14:paraId="3E4C11FE" w14:textId="1B9A3BBC" w:rsidR="004C042E" w:rsidRPr="00433242" w:rsidRDefault="004C042E" w:rsidP="00B10871">
      <w:r w:rsidRPr="00433242">
        <w:lastRenderedPageBreak/>
        <w:t>Spring 2022</w:t>
      </w:r>
      <w:r w:rsidRPr="00433242">
        <w:tab/>
      </w:r>
      <w:r w:rsidRPr="00433242">
        <w:tab/>
      </w:r>
      <w:r w:rsidRPr="00433242">
        <w:tab/>
        <w:t>UGA Faculty Seed Grants in the Sciences Panelist</w:t>
      </w:r>
    </w:p>
    <w:p w14:paraId="075B0D7D" w14:textId="06F25AEA" w:rsidR="004C042E" w:rsidRPr="00433242" w:rsidRDefault="004C042E" w:rsidP="00B10871">
      <w:r w:rsidRPr="00433242">
        <w:t>Fall 2021 – Fall 2023</w:t>
      </w:r>
      <w:r w:rsidRPr="00433242">
        <w:tab/>
      </w:r>
      <w:r w:rsidRPr="00433242">
        <w:tab/>
        <w:t>University Review Council – Life Sciences</w:t>
      </w:r>
    </w:p>
    <w:p w14:paraId="4B2125DD" w14:textId="669298B1" w:rsidR="004C042E" w:rsidRPr="00433242" w:rsidRDefault="004C042E" w:rsidP="00B10871">
      <w:r w:rsidRPr="00433242">
        <w:t>Spring 2021 – present</w:t>
      </w:r>
      <w:r w:rsidRPr="00433242">
        <w:tab/>
      </w:r>
      <w:r w:rsidR="0058096D">
        <w:tab/>
      </w:r>
      <w:r w:rsidRPr="00433242">
        <w:t>UGA Postdoctoral Policy Advisory Group</w:t>
      </w:r>
    </w:p>
    <w:p w14:paraId="51B664A1" w14:textId="3240E597" w:rsidR="004C042E" w:rsidRPr="00433242" w:rsidRDefault="00590099" w:rsidP="00B10871">
      <w:pPr>
        <w:ind w:left="2880" w:hanging="2880"/>
        <w:rPr>
          <w:color w:val="000000"/>
        </w:rPr>
      </w:pPr>
      <w:r w:rsidRPr="00433242">
        <w:t>Fall</w:t>
      </w:r>
      <w:r w:rsidR="004C042E" w:rsidRPr="00433242">
        <w:t xml:space="preserve"> 202</w:t>
      </w:r>
      <w:r w:rsidRPr="00433242">
        <w:t>0</w:t>
      </w:r>
      <w:r w:rsidR="004C042E" w:rsidRPr="00433242">
        <w:t xml:space="preserve"> – </w:t>
      </w:r>
      <w:r w:rsidR="00DC0A63" w:rsidRPr="00433242">
        <w:t>Fall 202</w:t>
      </w:r>
      <w:r w:rsidR="00C86FD4" w:rsidRPr="00433242">
        <w:t>3</w:t>
      </w:r>
      <w:r w:rsidR="004C042E" w:rsidRPr="00433242">
        <w:tab/>
      </w:r>
      <w:r w:rsidR="004C042E" w:rsidRPr="00433242">
        <w:rPr>
          <w:color w:val="000000"/>
        </w:rPr>
        <w:t>Natural, Physical and Engineering Sciences Faculty Awards Review Committee</w:t>
      </w:r>
    </w:p>
    <w:p w14:paraId="5D3F4A0E" w14:textId="63B16670" w:rsidR="004C042E" w:rsidRPr="00433242" w:rsidRDefault="004C042E" w:rsidP="00B10871">
      <w:pPr>
        <w:ind w:left="2880" w:hanging="2880"/>
      </w:pPr>
      <w:r w:rsidRPr="00433242">
        <w:t>Fall 2020 – Fall 2023</w:t>
      </w:r>
      <w:r w:rsidRPr="00433242">
        <w:tab/>
        <w:t>Plant Center Doctoral Dissertation Improvement Grants - Reviewer</w:t>
      </w:r>
    </w:p>
    <w:p w14:paraId="6008E58F" w14:textId="20F8A8C7" w:rsidR="004C042E" w:rsidRPr="00433242" w:rsidRDefault="004C042E" w:rsidP="00B10871">
      <w:r w:rsidRPr="00433242">
        <w:t>Summer 2020 – 2023</w:t>
      </w:r>
      <w:r w:rsidRPr="00433242">
        <w:tab/>
      </w:r>
      <w:r w:rsidR="0058096D">
        <w:tab/>
      </w:r>
      <w:r w:rsidRPr="00433242">
        <w:t>Executive Committee, UGA Plant Center</w:t>
      </w:r>
    </w:p>
    <w:p w14:paraId="5BE68B57" w14:textId="77777777" w:rsidR="004C042E" w:rsidRPr="00433242" w:rsidRDefault="004C042E" w:rsidP="00B10871">
      <w:pPr>
        <w:rPr>
          <w:color w:val="000000" w:themeColor="text1"/>
        </w:rPr>
      </w:pPr>
      <w:r w:rsidRPr="00433242">
        <w:t>Fall 2019</w:t>
      </w:r>
      <w:r w:rsidRPr="00433242">
        <w:tab/>
      </w:r>
      <w:r w:rsidRPr="00433242">
        <w:tab/>
      </w:r>
      <w:r w:rsidRPr="00433242">
        <w:tab/>
        <w:t>Faculty Search Committee, Plant Biology, UGA</w:t>
      </w:r>
    </w:p>
    <w:p w14:paraId="60D987AE" w14:textId="6A4E8AA6" w:rsidR="004C042E" w:rsidRPr="00433242" w:rsidRDefault="004C042E" w:rsidP="00B10871">
      <w:pPr>
        <w:rPr>
          <w:color w:val="000000" w:themeColor="text1"/>
        </w:rPr>
      </w:pPr>
      <w:r w:rsidRPr="00433242">
        <w:t>Fall 2018 – present</w:t>
      </w:r>
      <w:r w:rsidRPr="00433242">
        <w:tab/>
      </w:r>
      <w:r w:rsidR="00B10871" w:rsidRPr="00433242">
        <w:tab/>
      </w:r>
      <w:r w:rsidRPr="00433242">
        <w:t>NIH Training Grant Committee, Department of Genetics, UGA</w:t>
      </w:r>
    </w:p>
    <w:p w14:paraId="2482EEB5" w14:textId="622A055A" w:rsidR="00B10871" w:rsidRPr="00433242" w:rsidRDefault="004C042E" w:rsidP="00B10871">
      <w:pPr>
        <w:tabs>
          <w:tab w:val="left" w:pos="2880"/>
        </w:tabs>
      </w:pPr>
      <w:r w:rsidRPr="00433242">
        <w:t>2017 – 2022</w:t>
      </w:r>
      <w:r w:rsidRPr="00433242">
        <w:tab/>
        <w:t>Faculty Director, Georgia Genomics &amp; Bioinformatics Cor</w:t>
      </w:r>
      <w:r w:rsidR="00B10871" w:rsidRPr="00433242">
        <w:t>e</w:t>
      </w:r>
    </w:p>
    <w:p w14:paraId="4CB7B71B" w14:textId="34234D2D" w:rsidR="00B10871" w:rsidRPr="00433242" w:rsidRDefault="004C042E" w:rsidP="00633531">
      <w:pPr>
        <w:tabs>
          <w:tab w:val="left" w:pos="2880"/>
        </w:tabs>
        <w:ind w:left="2880" w:hanging="2880"/>
      </w:pPr>
      <w:r w:rsidRPr="00433242">
        <w:t xml:space="preserve">2017 – </w:t>
      </w:r>
      <w:r w:rsidR="006D7584">
        <w:t>2022</w:t>
      </w:r>
      <w:r w:rsidRPr="00433242">
        <w:tab/>
        <w:t>Executive Committee, Integrated Plant Sciences Graduate Progra</w:t>
      </w:r>
      <w:r w:rsidR="00B10871" w:rsidRPr="00433242">
        <w:t>m</w:t>
      </w:r>
    </w:p>
    <w:p w14:paraId="70AB25A4" w14:textId="341C36CA" w:rsidR="004C042E" w:rsidRPr="00433242" w:rsidRDefault="004C042E" w:rsidP="00B10871">
      <w:pPr>
        <w:tabs>
          <w:tab w:val="left" w:pos="2880"/>
        </w:tabs>
      </w:pPr>
      <w:r w:rsidRPr="00433242">
        <w:t xml:space="preserve">Fall 2017 </w:t>
      </w:r>
      <w:r w:rsidRPr="00433242">
        <w:tab/>
        <w:t>Chair, Faculty Search Committee, Department of Genetics</w:t>
      </w:r>
    </w:p>
    <w:p w14:paraId="70D005AD" w14:textId="28874036" w:rsidR="004C042E" w:rsidRPr="00433242" w:rsidRDefault="004C042E" w:rsidP="009B6029">
      <w:pPr>
        <w:tabs>
          <w:tab w:val="left" w:pos="2880"/>
        </w:tabs>
        <w:ind w:left="2880" w:hanging="2880"/>
        <w:rPr>
          <w:color w:val="000000" w:themeColor="text1"/>
        </w:rPr>
      </w:pPr>
      <w:r w:rsidRPr="00433242">
        <w:t>Spring 2016 – 2021</w:t>
      </w:r>
      <w:r w:rsidRPr="00433242">
        <w:tab/>
        <w:t>Graduate Advisory Committee member, Institute of</w:t>
      </w:r>
      <w:r w:rsidR="00B10871" w:rsidRPr="00433242">
        <w:t xml:space="preserve"> </w:t>
      </w:r>
      <w:r w:rsidRPr="00433242">
        <w:t>Bioinformatics, UGA</w:t>
      </w:r>
    </w:p>
    <w:p w14:paraId="29EC157E" w14:textId="2ED7D414" w:rsidR="002D4C34" w:rsidRPr="00433242" w:rsidRDefault="004C042E" w:rsidP="009B6029">
      <w:pPr>
        <w:ind w:left="2880" w:hanging="2880"/>
        <w:rPr>
          <w:color w:val="000000" w:themeColor="text1"/>
        </w:rPr>
      </w:pPr>
      <w:r w:rsidRPr="00433242">
        <w:rPr>
          <w:color w:val="000000" w:themeColor="text1"/>
        </w:rPr>
        <w:t>Fall 2015</w:t>
      </w:r>
      <w:r w:rsidRPr="00433242">
        <w:rPr>
          <w:color w:val="000000" w:themeColor="text1"/>
        </w:rPr>
        <w:tab/>
        <w:t>Faculty Search Committee, President’s Hiring Initiative for Informatics, UGA</w:t>
      </w:r>
    </w:p>
    <w:p w14:paraId="146DD07D" w14:textId="53E4046E" w:rsidR="009B6029" w:rsidRPr="00433242" w:rsidRDefault="004C042E" w:rsidP="009B6029">
      <w:pPr>
        <w:ind w:left="2880" w:hanging="2880"/>
        <w:rPr>
          <w:color w:val="000000" w:themeColor="text1"/>
        </w:rPr>
      </w:pPr>
      <w:r w:rsidRPr="00433242">
        <w:rPr>
          <w:color w:val="000000" w:themeColor="text1"/>
        </w:rPr>
        <w:t xml:space="preserve">2015 </w:t>
      </w:r>
      <w:r w:rsidRPr="00433242">
        <w:t>– 2018</w:t>
      </w:r>
      <w:r w:rsidRPr="00433242">
        <w:rPr>
          <w:color w:val="000000" w:themeColor="text1"/>
        </w:rPr>
        <w:tab/>
        <w:t xml:space="preserve">Advisory Committee Member, Georgia Advanced Computing Resource Center </w:t>
      </w:r>
    </w:p>
    <w:p w14:paraId="2CA84143" w14:textId="47B8B7BE" w:rsidR="00B10871" w:rsidRPr="00433242" w:rsidRDefault="004C042E" w:rsidP="009B6029">
      <w:pPr>
        <w:ind w:left="2160" w:hanging="2160"/>
        <w:rPr>
          <w:color w:val="000000" w:themeColor="text1"/>
        </w:rPr>
      </w:pPr>
      <w:r w:rsidRPr="00433242">
        <w:rPr>
          <w:color w:val="000000" w:themeColor="text1"/>
        </w:rPr>
        <w:t>Fall 2015</w:t>
      </w:r>
      <w:r w:rsidRPr="00433242">
        <w:t xml:space="preserve"> – 2018</w:t>
      </w:r>
      <w:r w:rsidRPr="00433242">
        <w:rPr>
          <w:color w:val="000000" w:themeColor="text1"/>
        </w:rPr>
        <w:tab/>
      </w:r>
      <w:r w:rsidRPr="00433242">
        <w:rPr>
          <w:color w:val="000000" w:themeColor="text1"/>
        </w:rPr>
        <w:tab/>
        <w:t>Department of Genetics Seminar Coordinator, UGA</w:t>
      </w:r>
    </w:p>
    <w:p w14:paraId="6A34605E" w14:textId="01BCE004" w:rsidR="004C042E" w:rsidRPr="00433242" w:rsidRDefault="004C042E" w:rsidP="00B10871">
      <w:pPr>
        <w:rPr>
          <w:color w:val="000000" w:themeColor="text1"/>
        </w:rPr>
      </w:pPr>
      <w:r w:rsidRPr="00433242">
        <w:t>Fall 2014</w:t>
      </w:r>
      <w:r w:rsidRPr="00433242">
        <w:tab/>
      </w:r>
      <w:r w:rsidR="009B6029" w:rsidRPr="00433242">
        <w:tab/>
      </w:r>
      <w:r w:rsidR="009B6029" w:rsidRPr="00433242">
        <w:tab/>
      </w:r>
      <w:r w:rsidRPr="00433242">
        <w:t>Faculty Search Committee, Institute of Bioinformatics, UGA</w:t>
      </w:r>
    </w:p>
    <w:p w14:paraId="7661F67F" w14:textId="0F3D9D7B" w:rsidR="004C042E" w:rsidRPr="00433242" w:rsidRDefault="004C042E" w:rsidP="009B6029">
      <w:pPr>
        <w:ind w:left="2880" w:hanging="2880"/>
        <w:rPr>
          <w:color w:val="000000" w:themeColor="text1"/>
        </w:rPr>
      </w:pPr>
      <w:r w:rsidRPr="00433242">
        <w:rPr>
          <w:color w:val="000000" w:themeColor="text1"/>
        </w:rPr>
        <w:t xml:space="preserve">Fall 2013 </w:t>
      </w:r>
      <w:r w:rsidRPr="00433242">
        <w:t>–</w:t>
      </w:r>
      <w:r w:rsidRPr="00433242">
        <w:rPr>
          <w:color w:val="000000" w:themeColor="text1"/>
        </w:rPr>
        <w:t xml:space="preserve"> Fall 2015</w:t>
      </w:r>
      <w:r w:rsidR="009B6029" w:rsidRPr="00433242">
        <w:rPr>
          <w:color w:val="000000" w:themeColor="text1"/>
        </w:rPr>
        <w:tab/>
      </w:r>
      <w:r w:rsidRPr="00433242">
        <w:rPr>
          <w:color w:val="000000" w:themeColor="text1"/>
        </w:rPr>
        <w:t>Interdisciplinary Group Coordinator, Integrated Life Sciences: Epigenetics, Chromatin Structure &amp; Genome Function, UGA</w:t>
      </w:r>
    </w:p>
    <w:p w14:paraId="273A6C1C" w14:textId="15014C3F" w:rsidR="004C042E" w:rsidRPr="00433242" w:rsidRDefault="004C042E" w:rsidP="009B6029">
      <w:pPr>
        <w:ind w:left="2880" w:hanging="2880"/>
        <w:rPr>
          <w:color w:val="000000" w:themeColor="text1"/>
        </w:rPr>
      </w:pPr>
      <w:r w:rsidRPr="00433242">
        <w:t>Fall 2013 – present</w:t>
      </w:r>
      <w:r w:rsidRPr="00433242">
        <w:tab/>
        <w:t>Graduate Advisory Committee member, Department of Genetics, UGA (</w:t>
      </w:r>
      <w:proofErr w:type="gramStart"/>
      <w:r w:rsidRPr="00433242">
        <w:t>18 month</w:t>
      </w:r>
      <w:proofErr w:type="gramEnd"/>
      <w:r w:rsidRPr="00433242">
        <w:t xml:space="preserve"> gap ’18</w:t>
      </w:r>
      <w:proofErr w:type="gramStart"/>
      <w:r w:rsidRPr="00433242">
        <w:t>-‘</w:t>
      </w:r>
      <w:proofErr w:type="gramEnd"/>
      <w:r w:rsidRPr="00433242">
        <w:t>20)</w:t>
      </w:r>
    </w:p>
    <w:p w14:paraId="61A767B5" w14:textId="6359590D" w:rsidR="004C042E" w:rsidRPr="00433242" w:rsidRDefault="004C042E" w:rsidP="00B10871">
      <w:pPr>
        <w:rPr>
          <w:color w:val="000000" w:themeColor="text1"/>
        </w:rPr>
      </w:pPr>
      <w:r w:rsidRPr="00433242">
        <w:t>Fall 2013</w:t>
      </w:r>
      <w:r w:rsidRPr="00433242">
        <w:tab/>
      </w:r>
      <w:r w:rsidR="009B6029" w:rsidRPr="00433242">
        <w:tab/>
      </w:r>
      <w:r w:rsidR="009B6029" w:rsidRPr="00433242">
        <w:tab/>
      </w:r>
      <w:r w:rsidRPr="00433242">
        <w:t xml:space="preserve">Faculty Search Committee, Institute of Bioinformatics, UGA </w:t>
      </w:r>
    </w:p>
    <w:p w14:paraId="24DD1C6A" w14:textId="77777777" w:rsidR="00040D23" w:rsidRPr="00433242" w:rsidRDefault="00040D23" w:rsidP="00040D23">
      <w:pPr>
        <w:ind w:left="3600" w:hanging="2880"/>
        <w:rPr>
          <w:color w:val="000000" w:themeColor="text1"/>
        </w:rPr>
      </w:pPr>
    </w:p>
    <w:p w14:paraId="18EDB316" w14:textId="75BA21DC" w:rsidR="00040D23" w:rsidRPr="00433242" w:rsidRDefault="00040D23" w:rsidP="009B6029">
      <w:pPr>
        <w:ind w:right="270"/>
        <w:rPr>
          <w:b/>
          <w:bCs/>
          <w:sz w:val="28"/>
          <w:szCs w:val="28"/>
          <w:u w:val="single"/>
        </w:rPr>
      </w:pPr>
      <w:r w:rsidRPr="00433242">
        <w:rPr>
          <w:b/>
          <w:bCs/>
          <w:sz w:val="28"/>
          <w:szCs w:val="28"/>
          <w:u w:val="single"/>
        </w:rPr>
        <w:t>Special administrative assignments</w:t>
      </w:r>
    </w:p>
    <w:p w14:paraId="03E9A43B" w14:textId="77777777" w:rsidR="009B6029" w:rsidRPr="00433242" w:rsidRDefault="009B6029" w:rsidP="009B6029">
      <w:pPr>
        <w:pStyle w:val="NoSpacing"/>
        <w:ind w:right="270"/>
        <w:rPr>
          <w:rFonts w:ascii="Times New Roman" w:hAnsi="Times New Roman" w:cs="Times New Roman"/>
          <w:sz w:val="28"/>
          <w:szCs w:val="28"/>
          <w:u w:val="single"/>
        </w:rPr>
      </w:pPr>
    </w:p>
    <w:p w14:paraId="171805E8" w14:textId="4349DE80" w:rsidR="001F5421" w:rsidRPr="00433242" w:rsidRDefault="00040D23" w:rsidP="009B6029">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 </w:t>
      </w:r>
      <w:r w:rsidR="001F5421" w:rsidRPr="00433242">
        <w:rPr>
          <w:rFonts w:ascii="Times New Roman" w:hAnsi="Times New Roman" w:cs="Times New Roman"/>
          <w:sz w:val="24"/>
          <w:szCs w:val="24"/>
        </w:rPr>
        <w:t>Reviewer and Panel Member for Joint UGA-GRU Seed Grants, 2015</w:t>
      </w:r>
    </w:p>
    <w:p w14:paraId="71FC05F1" w14:textId="2506E40B" w:rsidR="00040D23" w:rsidRPr="00433242" w:rsidRDefault="001F5421" w:rsidP="009B6029">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xml:space="preserve">- </w:t>
      </w:r>
      <w:r w:rsidR="00040D23" w:rsidRPr="00433242">
        <w:rPr>
          <w:rFonts w:ascii="Times New Roman" w:hAnsi="Times New Roman" w:cs="Times New Roman"/>
          <w:sz w:val="24"/>
          <w:szCs w:val="24"/>
        </w:rPr>
        <w:t>Grantsmanship Panel Member – 2017 Plant Center Retreat Workshop</w:t>
      </w:r>
    </w:p>
    <w:p w14:paraId="6C7CDC2B" w14:textId="354E0E34" w:rsidR="00040D23" w:rsidRPr="00433242" w:rsidRDefault="00040D23" w:rsidP="00040D23">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Mentor for Dr. Kelly Happe’s Study in a Second Discipline, 2017</w:t>
      </w:r>
    </w:p>
    <w:p w14:paraId="0D1753F0" w14:textId="77777777" w:rsidR="00040D23" w:rsidRPr="00433242" w:rsidRDefault="00040D23" w:rsidP="009B6029">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Website development co-coordinator for Integrated Plant Sciences Graduate Program</w:t>
      </w:r>
    </w:p>
    <w:p w14:paraId="2C54D2B8" w14:textId="77777777" w:rsidR="001F5421" w:rsidRPr="00433242" w:rsidRDefault="00040D23" w:rsidP="009B6029">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Internal reviewer for Pew Scholar applications, 2017</w:t>
      </w:r>
      <w:r w:rsidR="001F5421" w:rsidRPr="00433242">
        <w:rPr>
          <w:rFonts w:ascii="Times New Roman" w:hAnsi="Times New Roman" w:cs="Times New Roman"/>
          <w:sz w:val="24"/>
          <w:szCs w:val="24"/>
        </w:rPr>
        <w:t>, 2019, 2021, 2022</w:t>
      </w:r>
    </w:p>
    <w:p w14:paraId="462E99F2" w14:textId="1233F1EA" w:rsidR="001F5421" w:rsidRPr="00433242" w:rsidRDefault="001F5421" w:rsidP="009B6029">
      <w:pPr>
        <w:pStyle w:val="NoSpacing"/>
        <w:ind w:right="270"/>
        <w:rPr>
          <w:rFonts w:ascii="Times New Roman" w:hAnsi="Times New Roman" w:cs="Times New Roman"/>
          <w:sz w:val="24"/>
          <w:szCs w:val="24"/>
        </w:rPr>
      </w:pPr>
      <w:r w:rsidRPr="00433242">
        <w:rPr>
          <w:rFonts w:ascii="Times New Roman" w:hAnsi="Times New Roman" w:cs="Times New Roman"/>
          <w:sz w:val="24"/>
          <w:szCs w:val="24"/>
        </w:rPr>
        <w:t>- Post tenure review member (2x ‘21) or as chair (1x ‘22)</w:t>
      </w:r>
    </w:p>
    <w:p w14:paraId="209344D9" w14:textId="77777777" w:rsidR="00040D23" w:rsidRPr="00433242" w:rsidRDefault="00040D23" w:rsidP="00040D23">
      <w:pPr>
        <w:ind w:right="270"/>
      </w:pPr>
    </w:p>
    <w:p w14:paraId="4CC4F7D9" w14:textId="77777777" w:rsidR="00040D23" w:rsidRPr="00433242" w:rsidRDefault="00040D23" w:rsidP="009B6029">
      <w:pPr>
        <w:ind w:right="270"/>
        <w:rPr>
          <w:b/>
          <w:bCs/>
          <w:sz w:val="28"/>
          <w:szCs w:val="28"/>
          <w:u w:val="single"/>
        </w:rPr>
      </w:pPr>
      <w:r w:rsidRPr="00433242">
        <w:rPr>
          <w:b/>
          <w:bCs/>
          <w:sz w:val="28"/>
          <w:szCs w:val="28"/>
          <w:u w:val="single"/>
        </w:rPr>
        <w:t>Service to student groups and organizations</w:t>
      </w:r>
    </w:p>
    <w:p w14:paraId="75AA60FF" w14:textId="77777777" w:rsidR="00040D23" w:rsidRPr="00433242" w:rsidRDefault="00040D23" w:rsidP="00040D23">
      <w:pPr>
        <w:pStyle w:val="NoSpacing"/>
        <w:ind w:left="1620" w:right="270" w:hanging="900"/>
        <w:rPr>
          <w:rFonts w:ascii="Times New Roman" w:hAnsi="Times New Roman" w:cs="Times New Roman"/>
          <w:sz w:val="24"/>
          <w:szCs w:val="24"/>
        </w:rPr>
      </w:pPr>
    </w:p>
    <w:p w14:paraId="3B651075" w14:textId="5E591FA5" w:rsidR="00040D23" w:rsidRPr="00433242" w:rsidRDefault="00040D23" w:rsidP="009B6029">
      <w:pPr>
        <w:pStyle w:val="NoSpacing"/>
        <w:ind w:left="1440" w:right="270" w:hanging="1440"/>
        <w:rPr>
          <w:rFonts w:ascii="Times New Roman" w:hAnsi="Times New Roman" w:cs="Times New Roman"/>
          <w:sz w:val="24"/>
          <w:szCs w:val="24"/>
        </w:rPr>
      </w:pPr>
      <w:r w:rsidRPr="00433242">
        <w:rPr>
          <w:rFonts w:ascii="Times New Roman" w:hAnsi="Times New Roman" w:cs="Times New Roman"/>
          <w:sz w:val="24"/>
          <w:szCs w:val="24"/>
        </w:rPr>
        <w:t>Spring 2016</w:t>
      </w:r>
      <w:r w:rsidRPr="00433242">
        <w:rPr>
          <w:rFonts w:ascii="Times New Roman" w:hAnsi="Times New Roman" w:cs="Times New Roman"/>
          <w:sz w:val="24"/>
          <w:szCs w:val="24"/>
        </w:rPr>
        <w:tab/>
        <w:t>Panelist for GRADS/Women in Science organized event on obtaining graduate fellowships</w:t>
      </w:r>
    </w:p>
    <w:p w14:paraId="282F6A1A" w14:textId="14865C0B" w:rsidR="00E91006" w:rsidRPr="00433242" w:rsidRDefault="00040D23" w:rsidP="001747F3">
      <w:pPr>
        <w:spacing w:after="120"/>
        <w:ind w:left="1440" w:hanging="1440"/>
        <w:contextualSpacing/>
        <w:rPr>
          <w:color w:val="000000" w:themeColor="text1"/>
        </w:rPr>
      </w:pPr>
      <w:r w:rsidRPr="00433242">
        <w:rPr>
          <w:color w:val="000000" w:themeColor="text1"/>
        </w:rPr>
        <w:t>Spring 2016</w:t>
      </w:r>
      <w:r w:rsidRPr="00433242">
        <w:rPr>
          <w:color w:val="000000" w:themeColor="text1"/>
        </w:rPr>
        <w:tab/>
        <w:t>Developed a workshop for UGA students and postdoctoral fellows on best practices for submitting a USDA-AFRI pre/postdoctoral fellowship application</w:t>
      </w:r>
    </w:p>
    <w:sectPr w:rsidR="00E91006" w:rsidRPr="00433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anmar Text">
    <w:panose1 w:val="020B0502040204020203"/>
    <w:charset w:val="00"/>
    <w:family w:val="swiss"/>
    <w:pitch w:val="variable"/>
    <w:sig w:usb0="80000003" w:usb1="00000000" w:usb2="000004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8FF"/>
    <w:multiLevelType w:val="multilevel"/>
    <w:tmpl w:val="7BF0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C1691"/>
    <w:multiLevelType w:val="hybridMultilevel"/>
    <w:tmpl w:val="C5C8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30D47"/>
    <w:multiLevelType w:val="multilevel"/>
    <w:tmpl w:val="083653A6"/>
    <w:lvl w:ilvl="0">
      <w:start w:val="2013"/>
      <w:numFmt w:val="decimal"/>
      <w:lvlText w:val="%1"/>
      <w:lvlJc w:val="left"/>
      <w:pPr>
        <w:ind w:left="1060" w:hanging="1060"/>
      </w:pPr>
      <w:rPr>
        <w:rFonts w:cstheme="minorBidi" w:hint="default"/>
      </w:rPr>
    </w:lvl>
    <w:lvl w:ilvl="1">
      <w:start w:val="2017"/>
      <w:numFmt w:val="decimal"/>
      <w:lvlText w:val="%1-%2"/>
      <w:lvlJc w:val="left"/>
      <w:pPr>
        <w:ind w:left="2140" w:hanging="1060"/>
      </w:pPr>
      <w:rPr>
        <w:rFonts w:cstheme="minorBidi" w:hint="default"/>
      </w:rPr>
    </w:lvl>
    <w:lvl w:ilvl="2">
      <w:start w:val="1"/>
      <w:numFmt w:val="decimal"/>
      <w:lvlText w:val="%1-%2.%3"/>
      <w:lvlJc w:val="left"/>
      <w:pPr>
        <w:ind w:left="1060" w:hanging="1060"/>
      </w:pPr>
      <w:rPr>
        <w:rFonts w:cstheme="minorBidi" w:hint="default"/>
      </w:rPr>
    </w:lvl>
    <w:lvl w:ilvl="3">
      <w:start w:val="1"/>
      <w:numFmt w:val="decimal"/>
      <w:lvlText w:val="%1-%2.%3.%4"/>
      <w:lvlJc w:val="left"/>
      <w:pPr>
        <w:ind w:left="1060" w:hanging="106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 w15:restartNumberingAfterBreak="0">
    <w:nsid w:val="28586CF8"/>
    <w:multiLevelType w:val="hybridMultilevel"/>
    <w:tmpl w:val="67BC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41E1B"/>
    <w:multiLevelType w:val="multilevel"/>
    <w:tmpl w:val="54D4A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C4DA4"/>
    <w:multiLevelType w:val="hybridMultilevel"/>
    <w:tmpl w:val="A094C3DA"/>
    <w:lvl w:ilvl="0" w:tplc="4C82A9F4">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47C2A"/>
    <w:multiLevelType w:val="hybridMultilevel"/>
    <w:tmpl w:val="6BD66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04AB3"/>
    <w:multiLevelType w:val="multilevel"/>
    <w:tmpl w:val="FB28C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7E3893"/>
    <w:multiLevelType w:val="hybridMultilevel"/>
    <w:tmpl w:val="2DA2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A216E"/>
    <w:multiLevelType w:val="multilevel"/>
    <w:tmpl w:val="659EB5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6052C7"/>
    <w:multiLevelType w:val="hybridMultilevel"/>
    <w:tmpl w:val="4F42181C"/>
    <w:lvl w:ilvl="0" w:tplc="5742DC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63499"/>
    <w:multiLevelType w:val="hybridMultilevel"/>
    <w:tmpl w:val="FC48E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2613F4"/>
    <w:multiLevelType w:val="multilevel"/>
    <w:tmpl w:val="37980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364093">
    <w:abstractNumId w:val="9"/>
  </w:num>
  <w:num w:numId="2" w16cid:durableId="1924947123">
    <w:abstractNumId w:val="12"/>
  </w:num>
  <w:num w:numId="3" w16cid:durableId="1792553360">
    <w:abstractNumId w:val="0"/>
  </w:num>
  <w:num w:numId="4" w16cid:durableId="468280691">
    <w:abstractNumId w:val="4"/>
  </w:num>
  <w:num w:numId="5" w16cid:durableId="1438259891">
    <w:abstractNumId w:val="7"/>
  </w:num>
  <w:num w:numId="6" w16cid:durableId="1476987281">
    <w:abstractNumId w:val="2"/>
  </w:num>
  <w:num w:numId="7" w16cid:durableId="1604730851">
    <w:abstractNumId w:val="5"/>
  </w:num>
  <w:num w:numId="8" w16cid:durableId="2049797211">
    <w:abstractNumId w:val="6"/>
  </w:num>
  <w:num w:numId="9" w16cid:durableId="1821651274">
    <w:abstractNumId w:val="10"/>
  </w:num>
  <w:num w:numId="10" w16cid:durableId="1561745950">
    <w:abstractNumId w:val="11"/>
  </w:num>
  <w:num w:numId="11" w16cid:durableId="893002975">
    <w:abstractNumId w:val="8"/>
  </w:num>
  <w:num w:numId="12" w16cid:durableId="1891722610">
    <w:abstractNumId w:val="1"/>
  </w:num>
  <w:num w:numId="13" w16cid:durableId="783110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A4"/>
    <w:rsid w:val="00014910"/>
    <w:rsid w:val="000301C9"/>
    <w:rsid w:val="0003183D"/>
    <w:rsid w:val="00040D23"/>
    <w:rsid w:val="00042792"/>
    <w:rsid w:val="000455E1"/>
    <w:rsid w:val="00056A67"/>
    <w:rsid w:val="00062E49"/>
    <w:rsid w:val="00063E4A"/>
    <w:rsid w:val="0007114F"/>
    <w:rsid w:val="000925B7"/>
    <w:rsid w:val="000A31AA"/>
    <w:rsid w:val="000B19D8"/>
    <w:rsid w:val="000C0A2D"/>
    <w:rsid w:val="000D1EE4"/>
    <w:rsid w:val="000E5CF4"/>
    <w:rsid w:val="000E7607"/>
    <w:rsid w:val="000F196A"/>
    <w:rsid w:val="000F3BFC"/>
    <w:rsid w:val="001004D1"/>
    <w:rsid w:val="00107843"/>
    <w:rsid w:val="0011063B"/>
    <w:rsid w:val="00115EB8"/>
    <w:rsid w:val="00124CAA"/>
    <w:rsid w:val="00131754"/>
    <w:rsid w:val="00131C1E"/>
    <w:rsid w:val="0013577F"/>
    <w:rsid w:val="0015055E"/>
    <w:rsid w:val="00156E28"/>
    <w:rsid w:val="001747F3"/>
    <w:rsid w:val="001750BA"/>
    <w:rsid w:val="0017630D"/>
    <w:rsid w:val="0017748C"/>
    <w:rsid w:val="001847A0"/>
    <w:rsid w:val="001A2465"/>
    <w:rsid w:val="001A7C05"/>
    <w:rsid w:val="001B26BA"/>
    <w:rsid w:val="001B4CA3"/>
    <w:rsid w:val="001C0960"/>
    <w:rsid w:val="001D3F3A"/>
    <w:rsid w:val="001E0175"/>
    <w:rsid w:val="001E4D38"/>
    <w:rsid w:val="001E5252"/>
    <w:rsid w:val="001E69C1"/>
    <w:rsid w:val="001F5421"/>
    <w:rsid w:val="002233CE"/>
    <w:rsid w:val="00231E3A"/>
    <w:rsid w:val="002366DA"/>
    <w:rsid w:val="002375EB"/>
    <w:rsid w:val="002422A3"/>
    <w:rsid w:val="00251469"/>
    <w:rsid w:val="00251601"/>
    <w:rsid w:val="00252976"/>
    <w:rsid w:val="002671D3"/>
    <w:rsid w:val="0026750D"/>
    <w:rsid w:val="002739BB"/>
    <w:rsid w:val="00276C17"/>
    <w:rsid w:val="00297F5F"/>
    <w:rsid w:val="002A13E8"/>
    <w:rsid w:val="002A24CF"/>
    <w:rsid w:val="002B35CF"/>
    <w:rsid w:val="002B709A"/>
    <w:rsid w:val="002C182F"/>
    <w:rsid w:val="002C1DA2"/>
    <w:rsid w:val="002C2929"/>
    <w:rsid w:val="002C2C00"/>
    <w:rsid w:val="002C75A3"/>
    <w:rsid w:val="002D271D"/>
    <w:rsid w:val="002D4C34"/>
    <w:rsid w:val="002E361B"/>
    <w:rsid w:val="002E78F8"/>
    <w:rsid w:val="002F7DE8"/>
    <w:rsid w:val="00314083"/>
    <w:rsid w:val="00314627"/>
    <w:rsid w:val="00320214"/>
    <w:rsid w:val="00321129"/>
    <w:rsid w:val="00325086"/>
    <w:rsid w:val="00335F48"/>
    <w:rsid w:val="00342810"/>
    <w:rsid w:val="00342F84"/>
    <w:rsid w:val="0035077F"/>
    <w:rsid w:val="003542D6"/>
    <w:rsid w:val="00365D9C"/>
    <w:rsid w:val="00370554"/>
    <w:rsid w:val="00377268"/>
    <w:rsid w:val="0038455C"/>
    <w:rsid w:val="00385E33"/>
    <w:rsid w:val="003B23D2"/>
    <w:rsid w:val="003B5985"/>
    <w:rsid w:val="003E3A4B"/>
    <w:rsid w:val="003E703F"/>
    <w:rsid w:val="003E7D09"/>
    <w:rsid w:val="003F1295"/>
    <w:rsid w:val="003F453C"/>
    <w:rsid w:val="004064D7"/>
    <w:rsid w:val="0040752C"/>
    <w:rsid w:val="00414BFF"/>
    <w:rsid w:val="00425415"/>
    <w:rsid w:val="0043084C"/>
    <w:rsid w:val="00433242"/>
    <w:rsid w:val="00437D23"/>
    <w:rsid w:val="004405D3"/>
    <w:rsid w:val="00453F49"/>
    <w:rsid w:val="00462645"/>
    <w:rsid w:val="004712D8"/>
    <w:rsid w:val="00471488"/>
    <w:rsid w:val="00471EB5"/>
    <w:rsid w:val="00481606"/>
    <w:rsid w:val="00481843"/>
    <w:rsid w:val="00490331"/>
    <w:rsid w:val="00494B3B"/>
    <w:rsid w:val="0049631C"/>
    <w:rsid w:val="004970C2"/>
    <w:rsid w:val="004B7D0C"/>
    <w:rsid w:val="004C042E"/>
    <w:rsid w:val="004C18B0"/>
    <w:rsid w:val="004C4184"/>
    <w:rsid w:val="004D20B1"/>
    <w:rsid w:val="004E1C80"/>
    <w:rsid w:val="004E3C17"/>
    <w:rsid w:val="004F2731"/>
    <w:rsid w:val="00512220"/>
    <w:rsid w:val="005131D7"/>
    <w:rsid w:val="005224B0"/>
    <w:rsid w:val="005278CB"/>
    <w:rsid w:val="005325CA"/>
    <w:rsid w:val="00542001"/>
    <w:rsid w:val="0054456C"/>
    <w:rsid w:val="00547E62"/>
    <w:rsid w:val="00552DD0"/>
    <w:rsid w:val="005569ED"/>
    <w:rsid w:val="0055734E"/>
    <w:rsid w:val="00557A16"/>
    <w:rsid w:val="00566AC2"/>
    <w:rsid w:val="005675B3"/>
    <w:rsid w:val="00572F00"/>
    <w:rsid w:val="0058096D"/>
    <w:rsid w:val="00580FB2"/>
    <w:rsid w:val="00583C0F"/>
    <w:rsid w:val="00590099"/>
    <w:rsid w:val="00593A4D"/>
    <w:rsid w:val="00596ED7"/>
    <w:rsid w:val="005D1A73"/>
    <w:rsid w:val="005E4835"/>
    <w:rsid w:val="005E5E16"/>
    <w:rsid w:val="005F2584"/>
    <w:rsid w:val="00602107"/>
    <w:rsid w:val="0060330B"/>
    <w:rsid w:val="006049EF"/>
    <w:rsid w:val="006158CD"/>
    <w:rsid w:val="006165FB"/>
    <w:rsid w:val="006201B3"/>
    <w:rsid w:val="00623DF2"/>
    <w:rsid w:val="00631425"/>
    <w:rsid w:val="006320B5"/>
    <w:rsid w:val="00633531"/>
    <w:rsid w:val="006337A0"/>
    <w:rsid w:val="00635562"/>
    <w:rsid w:val="00644A75"/>
    <w:rsid w:val="00644BD6"/>
    <w:rsid w:val="00647AB8"/>
    <w:rsid w:val="00657B7B"/>
    <w:rsid w:val="006601A4"/>
    <w:rsid w:val="00665091"/>
    <w:rsid w:val="006665FF"/>
    <w:rsid w:val="00667EA3"/>
    <w:rsid w:val="00671931"/>
    <w:rsid w:val="006922AA"/>
    <w:rsid w:val="006A1E16"/>
    <w:rsid w:val="006A3FA8"/>
    <w:rsid w:val="006B03BC"/>
    <w:rsid w:val="006B541D"/>
    <w:rsid w:val="006B69D4"/>
    <w:rsid w:val="006D10F1"/>
    <w:rsid w:val="006D22F3"/>
    <w:rsid w:val="006D7584"/>
    <w:rsid w:val="006E0349"/>
    <w:rsid w:val="006E57DF"/>
    <w:rsid w:val="006F3796"/>
    <w:rsid w:val="006F56D2"/>
    <w:rsid w:val="00706931"/>
    <w:rsid w:val="00725910"/>
    <w:rsid w:val="00733904"/>
    <w:rsid w:val="00733A63"/>
    <w:rsid w:val="007349ED"/>
    <w:rsid w:val="007426DA"/>
    <w:rsid w:val="00745C18"/>
    <w:rsid w:val="00746989"/>
    <w:rsid w:val="00760F89"/>
    <w:rsid w:val="00767378"/>
    <w:rsid w:val="00767DA4"/>
    <w:rsid w:val="007736B8"/>
    <w:rsid w:val="007821B2"/>
    <w:rsid w:val="007A0132"/>
    <w:rsid w:val="007A3EF1"/>
    <w:rsid w:val="007B6C25"/>
    <w:rsid w:val="007C377A"/>
    <w:rsid w:val="007C428C"/>
    <w:rsid w:val="007C4D69"/>
    <w:rsid w:val="007E0DBB"/>
    <w:rsid w:val="007E6A7B"/>
    <w:rsid w:val="007F0B80"/>
    <w:rsid w:val="007F2A05"/>
    <w:rsid w:val="00803F10"/>
    <w:rsid w:val="00811B0D"/>
    <w:rsid w:val="008158EA"/>
    <w:rsid w:val="008163E3"/>
    <w:rsid w:val="008166EE"/>
    <w:rsid w:val="008261EA"/>
    <w:rsid w:val="00834CAD"/>
    <w:rsid w:val="008408AB"/>
    <w:rsid w:val="00867674"/>
    <w:rsid w:val="00882748"/>
    <w:rsid w:val="008953C4"/>
    <w:rsid w:val="008A4C19"/>
    <w:rsid w:val="008B00D0"/>
    <w:rsid w:val="008B1D00"/>
    <w:rsid w:val="008D12F8"/>
    <w:rsid w:val="008D18D8"/>
    <w:rsid w:val="008D1D24"/>
    <w:rsid w:val="008E2738"/>
    <w:rsid w:val="008F5DE2"/>
    <w:rsid w:val="008F794C"/>
    <w:rsid w:val="009117B2"/>
    <w:rsid w:val="0091280B"/>
    <w:rsid w:val="00912C84"/>
    <w:rsid w:val="009213E7"/>
    <w:rsid w:val="00925FE8"/>
    <w:rsid w:val="00934B8C"/>
    <w:rsid w:val="009365A0"/>
    <w:rsid w:val="00956412"/>
    <w:rsid w:val="009579B2"/>
    <w:rsid w:val="0096698D"/>
    <w:rsid w:val="00974F65"/>
    <w:rsid w:val="009833EE"/>
    <w:rsid w:val="00990EDE"/>
    <w:rsid w:val="009936A0"/>
    <w:rsid w:val="009A224A"/>
    <w:rsid w:val="009A4F6F"/>
    <w:rsid w:val="009B41E5"/>
    <w:rsid w:val="009B6029"/>
    <w:rsid w:val="009C0CF4"/>
    <w:rsid w:val="009C43F9"/>
    <w:rsid w:val="009C4FBE"/>
    <w:rsid w:val="009E47E3"/>
    <w:rsid w:val="009E6822"/>
    <w:rsid w:val="009F20DB"/>
    <w:rsid w:val="009F372A"/>
    <w:rsid w:val="009F4EF3"/>
    <w:rsid w:val="00A00C8F"/>
    <w:rsid w:val="00A11C39"/>
    <w:rsid w:val="00A17852"/>
    <w:rsid w:val="00A30EE0"/>
    <w:rsid w:val="00A3120E"/>
    <w:rsid w:val="00A32343"/>
    <w:rsid w:val="00A33D1E"/>
    <w:rsid w:val="00A61D17"/>
    <w:rsid w:val="00A72271"/>
    <w:rsid w:val="00A81A9E"/>
    <w:rsid w:val="00A87DCE"/>
    <w:rsid w:val="00A904A7"/>
    <w:rsid w:val="00A939DC"/>
    <w:rsid w:val="00AA291C"/>
    <w:rsid w:val="00AB66DB"/>
    <w:rsid w:val="00AC50DA"/>
    <w:rsid w:val="00AE2DC1"/>
    <w:rsid w:val="00AE3910"/>
    <w:rsid w:val="00AE5B0E"/>
    <w:rsid w:val="00AE7E7C"/>
    <w:rsid w:val="00AF4D2B"/>
    <w:rsid w:val="00AF5CB1"/>
    <w:rsid w:val="00B10871"/>
    <w:rsid w:val="00B14465"/>
    <w:rsid w:val="00B3043C"/>
    <w:rsid w:val="00B30969"/>
    <w:rsid w:val="00B42ACB"/>
    <w:rsid w:val="00B43045"/>
    <w:rsid w:val="00B53DBF"/>
    <w:rsid w:val="00B564C6"/>
    <w:rsid w:val="00B570D2"/>
    <w:rsid w:val="00B60966"/>
    <w:rsid w:val="00B659EE"/>
    <w:rsid w:val="00B70B09"/>
    <w:rsid w:val="00B71228"/>
    <w:rsid w:val="00B7564F"/>
    <w:rsid w:val="00B925F4"/>
    <w:rsid w:val="00B94EC2"/>
    <w:rsid w:val="00B965E7"/>
    <w:rsid w:val="00BA3DF4"/>
    <w:rsid w:val="00BA5799"/>
    <w:rsid w:val="00BA72F3"/>
    <w:rsid w:val="00BB6BB2"/>
    <w:rsid w:val="00BB6C70"/>
    <w:rsid w:val="00BD0F67"/>
    <w:rsid w:val="00BD4927"/>
    <w:rsid w:val="00BD4D05"/>
    <w:rsid w:val="00BE1110"/>
    <w:rsid w:val="00BE4EC1"/>
    <w:rsid w:val="00C2242B"/>
    <w:rsid w:val="00C40B83"/>
    <w:rsid w:val="00C41E9F"/>
    <w:rsid w:val="00C42CF9"/>
    <w:rsid w:val="00C57D2C"/>
    <w:rsid w:val="00C62070"/>
    <w:rsid w:val="00C70EA3"/>
    <w:rsid w:val="00C82F70"/>
    <w:rsid w:val="00C84B80"/>
    <w:rsid w:val="00C85953"/>
    <w:rsid w:val="00C86FD4"/>
    <w:rsid w:val="00CB13E0"/>
    <w:rsid w:val="00CB7BE7"/>
    <w:rsid w:val="00CC7736"/>
    <w:rsid w:val="00CD3DEE"/>
    <w:rsid w:val="00CD723D"/>
    <w:rsid w:val="00CF201B"/>
    <w:rsid w:val="00D00EBA"/>
    <w:rsid w:val="00D01953"/>
    <w:rsid w:val="00D12917"/>
    <w:rsid w:val="00D1566B"/>
    <w:rsid w:val="00D20BA2"/>
    <w:rsid w:val="00D21067"/>
    <w:rsid w:val="00D21838"/>
    <w:rsid w:val="00D27AFA"/>
    <w:rsid w:val="00D30DCB"/>
    <w:rsid w:val="00D3360A"/>
    <w:rsid w:val="00D33F3F"/>
    <w:rsid w:val="00D426E0"/>
    <w:rsid w:val="00D5542F"/>
    <w:rsid w:val="00D6212A"/>
    <w:rsid w:val="00D6254B"/>
    <w:rsid w:val="00D63797"/>
    <w:rsid w:val="00D70B25"/>
    <w:rsid w:val="00D80CCE"/>
    <w:rsid w:val="00D82E91"/>
    <w:rsid w:val="00D85013"/>
    <w:rsid w:val="00D92C94"/>
    <w:rsid w:val="00DA19CE"/>
    <w:rsid w:val="00DA2170"/>
    <w:rsid w:val="00DA2E3B"/>
    <w:rsid w:val="00DA3B3F"/>
    <w:rsid w:val="00DB10DD"/>
    <w:rsid w:val="00DB2B2E"/>
    <w:rsid w:val="00DC0A63"/>
    <w:rsid w:val="00DD38CA"/>
    <w:rsid w:val="00DD4991"/>
    <w:rsid w:val="00DE4300"/>
    <w:rsid w:val="00DF1108"/>
    <w:rsid w:val="00DF274F"/>
    <w:rsid w:val="00DF47F7"/>
    <w:rsid w:val="00E042E2"/>
    <w:rsid w:val="00E05E35"/>
    <w:rsid w:val="00E10B2E"/>
    <w:rsid w:val="00E11929"/>
    <w:rsid w:val="00E13796"/>
    <w:rsid w:val="00E14A19"/>
    <w:rsid w:val="00E32554"/>
    <w:rsid w:val="00E37474"/>
    <w:rsid w:val="00E41B48"/>
    <w:rsid w:val="00E43448"/>
    <w:rsid w:val="00E46837"/>
    <w:rsid w:val="00E47612"/>
    <w:rsid w:val="00E505E4"/>
    <w:rsid w:val="00E55A37"/>
    <w:rsid w:val="00E56E03"/>
    <w:rsid w:val="00E61FCD"/>
    <w:rsid w:val="00E750D2"/>
    <w:rsid w:val="00E81709"/>
    <w:rsid w:val="00E8547C"/>
    <w:rsid w:val="00E8786B"/>
    <w:rsid w:val="00E91006"/>
    <w:rsid w:val="00E91918"/>
    <w:rsid w:val="00E95222"/>
    <w:rsid w:val="00E97AFB"/>
    <w:rsid w:val="00EA00EF"/>
    <w:rsid w:val="00EB088B"/>
    <w:rsid w:val="00EB5158"/>
    <w:rsid w:val="00EB6F10"/>
    <w:rsid w:val="00ED496A"/>
    <w:rsid w:val="00ED6238"/>
    <w:rsid w:val="00EE388D"/>
    <w:rsid w:val="00EE5327"/>
    <w:rsid w:val="00EE6AA4"/>
    <w:rsid w:val="00EE6DD3"/>
    <w:rsid w:val="00EF20FE"/>
    <w:rsid w:val="00EF22DF"/>
    <w:rsid w:val="00F006D4"/>
    <w:rsid w:val="00F026B2"/>
    <w:rsid w:val="00F02D67"/>
    <w:rsid w:val="00F07BB8"/>
    <w:rsid w:val="00F07C6B"/>
    <w:rsid w:val="00F1514C"/>
    <w:rsid w:val="00F1537F"/>
    <w:rsid w:val="00F26E0C"/>
    <w:rsid w:val="00F41B25"/>
    <w:rsid w:val="00F44443"/>
    <w:rsid w:val="00F46B9A"/>
    <w:rsid w:val="00F50180"/>
    <w:rsid w:val="00F52946"/>
    <w:rsid w:val="00F5444C"/>
    <w:rsid w:val="00F61D2B"/>
    <w:rsid w:val="00F91FD0"/>
    <w:rsid w:val="00F93EE7"/>
    <w:rsid w:val="00F9626A"/>
    <w:rsid w:val="00F975A1"/>
    <w:rsid w:val="00FC1F13"/>
    <w:rsid w:val="00FC3943"/>
    <w:rsid w:val="00FC5D81"/>
    <w:rsid w:val="00FC718E"/>
    <w:rsid w:val="00FD156D"/>
    <w:rsid w:val="00FD21DF"/>
    <w:rsid w:val="00FD6911"/>
    <w:rsid w:val="00FE0646"/>
    <w:rsid w:val="00FE0AE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BD81"/>
  <w15:chartTrackingRefBased/>
  <w15:docId w15:val="{91902CE1-43A6-6E48-8C14-1D7B14CB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my-MM"/>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FE8"/>
    <w:rPr>
      <w:rFonts w:ascii="Times New Roman" w:eastAsia="Times New Roman" w:hAnsi="Times New Roman" w:cs="Times New Roman"/>
      <w:kern w:val="0"/>
      <w:lang w:bidi="ar-SA"/>
      <w14:ligatures w14:val="none"/>
    </w:rPr>
  </w:style>
  <w:style w:type="paragraph" w:styleId="Heading1">
    <w:name w:val="heading 1"/>
    <w:basedOn w:val="Normal"/>
    <w:next w:val="Normal"/>
    <w:link w:val="Heading1Char"/>
    <w:uiPriority w:val="9"/>
    <w:qFormat/>
    <w:rsid w:val="006601A4"/>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my-MM"/>
      <w14:ligatures w14:val="standardContextual"/>
    </w:rPr>
  </w:style>
  <w:style w:type="paragraph" w:styleId="Heading2">
    <w:name w:val="heading 2"/>
    <w:basedOn w:val="Normal"/>
    <w:next w:val="Normal"/>
    <w:link w:val="Heading2Char"/>
    <w:uiPriority w:val="9"/>
    <w:unhideWhenUsed/>
    <w:qFormat/>
    <w:rsid w:val="006601A4"/>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my-MM"/>
      <w14:ligatures w14:val="standardContextual"/>
    </w:rPr>
  </w:style>
  <w:style w:type="paragraph" w:styleId="Heading3">
    <w:name w:val="heading 3"/>
    <w:basedOn w:val="Normal"/>
    <w:next w:val="Normal"/>
    <w:link w:val="Heading3Char"/>
    <w:uiPriority w:val="9"/>
    <w:unhideWhenUsed/>
    <w:qFormat/>
    <w:rsid w:val="006601A4"/>
    <w:pPr>
      <w:keepNext/>
      <w:keepLines/>
      <w:spacing w:before="160" w:after="80"/>
      <w:outlineLvl w:val="2"/>
    </w:pPr>
    <w:rPr>
      <w:rFonts w:asciiTheme="minorHAnsi" w:eastAsiaTheme="majorEastAsia" w:hAnsiTheme="minorHAnsi" w:cstheme="majorBidi"/>
      <w:color w:val="0F4761" w:themeColor="accent1" w:themeShade="BF"/>
      <w:kern w:val="2"/>
      <w:sz w:val="28"/>
      <w:szCs w:val="28"/>
      <w:lang w:bidi="my-MM"/>
      <w14:ligatures w14:val="standardContextual"/>
    </w:rPr>
  </w:style>
  <w:style w:type="paragraph" w:styleId="Heading4">
    <w:name w:val="heading 4"/>
    <w:basedOn w:val="Normal"/>
    <w:next w:val="Normal"/>
    <w:link w:val="Heading4Char"/>
    <w:uiPriority w:val="9"/>
    <w:semiHidden/>
    <w:unhideWhenUsed/>
    <w:qFormat/>
    <w:rsid w:val="006601A4"/>
    <w:pPr>
      <w:keepNext/>
      <w:keepLines/>
      <w:spacing w:before="80" w:after="40"/>
      <w:outlineLvl w:val="3"/>
    </w:pPr>
    <w:rPr>
      <w:rFonts w:asciiTheme="minorHAnsi" w:eastAsiaTheme="majorEastAsia" w:hAnsiTheme="minorHAnsi" w:cstheme="majorBidi"/>
      <w:i/>
      <w:iCs/>
      <w:color w:val="0F4761" w:themeColor="accent1" w:themeShade="BF"/>
      <w:kern w:val="2"/>
      <w:lang w:bidi="my-MM"/>
      <w14:ligatures w14:val="standardContextual"/>
    </w:rPr>
  </w:style>
  <w:style w:type="paragraph" w:styleId="Heading5">
    <w:name w:val="heading 5"/>
    <w:basedOn w:val="Normal"/>
    <w:next w:val="Normal"/>
    <w:link w:val="Heading5Char"/>
    <w:uiPriority w:val="9"/>
    <w:semiHidden/>
    <w:unhideWhenUsed/>
    <w:qFormat/>
    <w:rsid w:val="006601A4"/>
    <w:pPr>
      <w:keepNext/>
      <w:keepLines/>
      <w:spacing w:before="80" w:after="40"/>
      <w:outlineLvl w:val="4"/>
    </w:pPr>
    <w:rPr>
      <w:rFonts w:asciiTheme="minorHAnsi" w:eastAsiaTheme="majorEastAsia" w:hAnsiTheme="minorHAnsi" w:cstheme="majorBidi"/>
      <w:color w:val="0F4761" w:themeColor="accent1" w:themeShade="BF"/>
      <w:kern w:val="2"/>
      <w:lang w:bidi="my-MM"/>
      <w14:ligatures w14:val="standardContextual"/>
    </w:rPr>
  </w:style>
  <w:style w:type="paragraph" w:styleId="Heading6">
    <w:name w:val="heading 6"/>
    <w:basedOn w:val="Normal"/>
    <w:next w:val="Normal"/>
    <w:link w:val="Heading6Char"/>
    <w:uiPriority w:val="9"/>
    <w:semiHidden/>
    <w:unhideWhenUsed/>
    <w:qFormat/>
    <w:rsid w:val="006601A4"/>
    <w:pPr>
      <w:keepNext/>
      <w:keepLines/>
      <w:spacing w:before="40"/>
      <w:outlineLvl w:val="5"/>
    </w:pPr>
    <w:rPr>
      <w:rFonts w:asciiTheme="minorHAnsi" w:eastAsiaTheme="majorEastAsia" w:hAnsiTheme="minorHAnsi" w:cstheme="majorBidi"/>
      <w:i/>
      <w:iCs/>
      <w:color w:val="595959" w:themeColor="text1" w:themeTint="A6"/>
      <w:kern w:val="2"/>
      <w:lang w:bidi="my-MM"/>
      <w14:ligatures w14:val="standardContextual"/>
    </w:rPr>
  </w:style>
  <w:style w:type="paragraph" w:styleId="Heading7">
    <w:name w:val="heading 7"/>
    <w:basedOn w:val="Normal"/>
    <w:next w:val="Normal"/>
    <w:link w:val="Heading7Char"/>
    <w:uiPriority w:val="9"/>
    <w:semiHidden/>
    <w:unhideWhenUsed/>
    <w:qFormat/>
    <w:rsid w:val="006601A4"/>
    <w:pPr>
      <w:keepNext/>
      <w:keepLines/>
      <w:spacing w:before="40"/>
      <w:outlineLvl w:val="6"/>
    </w:pPr>
    <w:rPr>
      <w:rFonts w:asciiTheme="minorHAnsi" w:eastAsiaTheme="majorEastAsia" w:hAnsiTheme="minorHAnsi" w:cstheme="majorBidi"/>
      <w:color w:val="595959" w:themeColor="text1" w:themeTint="A6"/>
      <w:kern w:val="2"/>
      <w:lang w:bidi="my-MM"/>
      <w14:ligatures w14:val="standardContextual"/>
    </w:rPr>
  </w:style>
  <w:style w:type="paragraph" w:styleId="Heading8">
    <w:name w:val="heading 8"/>
    <w:basedOn w:val="Normal"/>
    <w:next w:val="Normal"/>
    <w:link w:val="Heading8Char"/>
    <w:uiPriority w:val="9"/>
    <w:semiHidden/>
    <w:unhideWhenUsed/>
    <w:qFormat/>
    <w:rsid w:val="006601A4"/>
    <w:pPr>
      <w:keepNext/>
      <w:keepLines/>
      <w:outlineLvl w:val="7"/>
    </w:pPr>
    <w:rPr>
      <w:rFonts w:asciiTheme="minorHAnsi" w:eastAsiaTheme="majorEastAsia" w:hAnsiTheme="minorHAnsi" w:cstheme="majorBidi"/>
      <w:i/>
      <w:iCs/>
      <w:color w:val="272727" w:themeColor="text1" w:themeTint="D8"/>
      <w:kern w:val="2"/>
      <w:lang w:bidi="my-MM"/>
      <w14:ligatures w14:val="standardContextual"/>
    </w:rPr>
  </w:style>
  <w:style w:type="paragraph" w:styleId="Heading9">
    <w:name w:val="heading 9"/>
    <w:basedOn w:val="Normal"/>
    <w:next w:val="Normal"/>
    <w:link w:val="Heading9Char"/>
    <w:uiPriority w:val="9"/>
    <w:semiHidden/>
    <w:unhideWhenUsed/>
    <w:qFormat/>
    <w:rsid w:val="006601A4"/>
    <w:pPr>
      <w:keepNext/>
      <w:keepLines/>
      <w:outlineLvl w:val="8"/>
    </w:pPr>
    <w:rPr>
      <w:rFonts w:asciiTheme="minorHAnsi" w:eastAsiaTheme="majorEastAsia" w:hAnsiTheme="minorHAnsi" w:cstheme="majorBidi"/>
      <w:color w:val="272727" w:themeColor="text1" w:themeTint="D8"/>
      <w:kern w:val="2"/>
      <w:lang w:bidi="my-MM"/>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0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0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1A4"/>
    <w:rPr>
      <w:rFonts w:eastAsiaTheme="majorEastAsia" w:cstheme="majorBidi"/>
      <w:color w:val="272727" w:themeColor="text1" w:themeTint="D8"/>
    </w:rPr>
  </w:style>
  <w:style w:type="paragraph" w:styleId="Title">
    <w:name w:val="Title"/>
    <w:basedOn w:val="Normal"/>
    <w:next w:val="Normal"/>
    <w:link w:val="TitleChar"/>
    <w:uiPriority w:val="10"/>
    <w:qFormat/>
    <w:rsid w:val="006601A4"/>
    <w:pPr>
      <w:spacing w:after="80"/>
      <w:contextualSpacing/>
    </w:pPr>
    <w:rPr>
      <w:rFonts w:asciiTheme="majorHAnsi" w:eastAsiaTheme="majorEastAsia" w:hAnsiTheme="majorHAnsi" w:cstheme="majorBidi"/>
      <w:spacing w:val="-10"/>
      <w:kern w:val="28"/>
      <w:sz w:val="56"/>
      <w:szCs w:val="56"/>
      <w:lang w:bidi="my-MM"/>
      <w14:ligatures w14:val="standardContextual"/>
    </w:rPr>
  </w:style>
  <w:style w:type="character" w:customStyle="1" w:styleId="TitleChar">
    <w:name w:val="Title Char"/>
    <w:basedOn w:val="DefaultParagraphFont"/>
    <w:link w:val="Title"/>
    <w:uiPriority w:val="10"/>
    <w:rsid w:val="00660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1A4"/>
    <w:pPr>
      <w:numPr>
        <w:ilvl w:val="1"/>
      </w:numPr>
      <w:spacing w:after="160"/>
    </w:pPr>
    <w:rPr>
      <w:rFonts w:asciiTheme="minorHAnsi" w:eastAsiaTheme="majorEastAsia" w:hAnsiTheme="minorHAnsi" w:cstheme="majorBidi"/>
      <w:color w:val="595959" w:themeColor="text1" w:themeTint="A6"/>
      <w:spacing w:val="15"/>
      <w:kern w:val="2"/>
      <w:sz w:val="28"/>
      <w:szCs w:val="28"/>
      <w:lang w:bidi="my-MM"/>
      <w14:ligatures w14:val="standardContextual"/>
    </w:rPr>
  </w:style>
  <w:style w:type="character" w:customStyle="1" w:styleId="SubtitleChar">
    <w:name w:val="Subtitle Char"/>
    <w:basedOn w:val="DefaultParagraphFont"/>
    <w:link w:val="Subtitle"/>
    <w:uiPriority w:val="11"/>
    <w:rsid w:val="00660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1A4"/>
    <w:pPr>
      <w:spacing w:before="160" w:after="160"/>
      <w:jc w:val="center"/>
    </w:pPr>
    <w:rPr>
      <w:rFonts w:asciiTheme="minorHAnsi" w:eastAsiaTheme="minorHAnsi" w:hAnsiTheme="minorHAnsi" w:cs="Arial Unicode MS"/>
      <w:i/>
      <w:iCs/>
      <w:color w:val="404040" w:themeColor="text1" w:themeTint="BF"/>
      <w:kern w:val="2"/>
      <w:lang w:bidi="my-MM"/>
      <w14:ligatures w14:val="standardContextual"/>
    </w:rPr>
  </w:style>
  <w:style w:type="character" w:customStyle="1" w:styleId="QuoteChar">
    <w:name w:val="Quote Char"/>
    <w:basedOn w:val="DefaultParagraphFont"/>
    <w:link w:val="Quote"/>
    <w:uiPriority w:val="29"/>
    <w:rsid w:val="006601A4"/>
    <w:rPr>
      <w:rFonts w:cs="Arial Unicode MS"/>
      <w:i/>
      <w:iCs/>
      <w:color w:val="404040" w:themeColor="text1" w:themeTint="BF"/>
    </w:rPr>
  </w:style>
  <w:style w:type="paragraph" w:styleId="ListParagraph">
    <w:name w:val="List Paragraph"/>
    <w:basedOn w:val="Normal"/>
    <w:uiPriority w:val="34"/>
    <w:qFormat/>
    <w:rsid w:val="006601A4"/>
    <w:pPr>
      <w:ind w:left="720"/>
      <w:contextualSpacing/>
    </w:pPr>
    <w:rPr>
      <w:rFonts w:asciiTheme="minorHAnsi" w:eastAsiaTheme="minorHAnsi" w:hAnsiTheme="minorHAnsi" w:cs="Arial Unicode MS"/>
      <w:kern w:val="2"/>
      <w:lang w:bidi="my-MM"/>
      <w14:ligatures w14:val="standardContextual"/>
    </w:rPr>
  </w:style>
  <w:style w:type="character" w:styleId="IntenseEmphasis">
    <w:name w:val="Intense Emphasis"/>
    <w:basedOn w:val="DefaultParagraphFont"/>
    <w:uiPriority w:val="21"/>
    <w:qFormat/>
    <w:rsid w:val="006601A4"/>
    <w:rPr>
      <w:i/>
      <w:iCs/>
      <w:color w:val="0F4761" w:themeColor="accent1" w:themeShade="BF"/>
    </w:rPr>
  </w:style>
  <w:style w:type="paragraph" w:styleId="IntenseQuote">
    <w:name w:val="Intense Quote"/>
    <w:basedOn w:val="Normal"/>
    <w:next w:val="Normal"/>
    <w:link w:val="IntenseQuoteChar"/>
    <w:uiPriority w:val="30"/>
    <w:qFormat/>
    <w:rsid w:val="006601A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Arial Unicode MS"/>
      <w:i/>
      <w:iCs/>
      <w:color w:val="0F4761" w:themeColor="accent1" w:themeShade="BF"/>
      <w:kern w:val="2"/>
      <w:lang w:bidi="my-MM"/>
      <w14:ligatures w14:val="standardContextual"/>
    </w:rPr>
  </w:style>
  <w:style w:type="character" w:customStyle="1" w:styleId="IntenseQuoteChar">
    <w:name w:val="Intense Quote Char"/>
    <w:basedOn w:val="DefaultParagraphFont"/>
    <w:link w:val="IntenseQuote"/>
    <w:uiPriority w:val="30"/>
    <w:rsid w:val="006601A4"/>
    <w:rPr>
      <w:rFonts w:cs="Arial Unicode MS"/>
      <w:i/>
      <w:iCs/>
      <w:color w:val="0F4761" w:themeColor="accent1" w:themeShade="BF"/>
    </w:rPr>
  </w:style>
  <w:style w:type="character" w:styleId="IntenseReference">
    <w:name w:val="Intense Reference"/>
    <w:basedOn w:val="DefaultParagraphFont"/>
    <w:uiPriority w:val="32"/>
    <w:qFormat/>
    <w:rsid w:val="006601A4"/>
    <w:rPr>
      <w:b/>
      <w:bCs/>
      <w:smallCaps/>
      <w:color w:val="0F4761" w:themeColor="accent1" w:themeShade="BF"/>
      <w:spacing w:val="5"/>
    </w:rPr>
  </w:style>
  <w:style w:type="character" w:styleId="Strong">
    <w:name w:val="Strong"/>
    <w:basedOn w:val="DefaultParagraphFont"/>
    <w:uiPriority w:val="22"/>
    <w:qFormat/>
    <w:rsid w:val="006601A4"/>
    <w:rPr>
      <w:b/>
      <w:bCs/>
    </w:rPr>
  </w:style>
  <w:style w:type="paragraph" w:styleId="NormalWeb">
    <w:name w:val="Normal (Web)"/>
    <w:basedOn w:val="Normal"/>
    <w:uiPriority w:val="99"/>
    <w:unhideWhenUsed/>
    <w:rsid w:val="006601A4"/>
    <w:pPr>
      <w:spacing w:before="100" w:beforeAutospacing="1" w:after="100" w:afterAutospacing="1"/>
    </w:pPr>
    <w:rPr>
      <w:lang w:bidi="my-MM"/>
    </w:rPr>
  </w:style>
  <w:style w:type="character" w:customStyle="1" w:styleId="line-clamp-1">
    <w:name w:val="line-clamp-1"/>
    <w:basedOn w:val="DefaultParagraphFont"/>
    <w:rsid w:val="006601A4"/>
  </w:style>
  <w:style w:type="paragraph" w:styleId="z-TopofForm">
    <w:name w:val="HTML Top of Form"/>
    <w:basedOn w:val="Normal"/>
    <w:next w:val="Normal"/>
    <w:link w:val="z-TopofFormChar"/>
    <w:hidden/>
    <w:uiPriority w:val="99"/>
    <w:semiHidden/>
    <w:unhideWhenUsed/>
    <w:rsid w:val="006601A4"/>
    <w:pPr>
      <w:pBdr>
        <w:bottom w:val="single" w:sz="6" w:space="1" w:color="auto"/>
      </w:pBdr>
      <w:jc w:val="center"/>
    </w:pPr>
    <w:rPr>
      <w:rFonts w:ascii="Arial" w:hAnsi="Arial" w:cs="Arial"/>
      <w:vanish/>
      <w:sz w:val="16"/>
      <w:szCs w:val="16"/>
      <w:lang w:bidi="my-MM"/>
    </w:rPr>
  </w:style>
  <w:style w:type="character" w:customStyle="1" w:styleId="z-TopofFormChar">
    <w:name w:val="z-Top of Form Char"/>
    <w:basedOn w:val="DefaultParagraphFont"/>
    <w:link w:val="z-TopofForm"/>
    <w:uiPriority w:val="99"/>
    <w:semiHidden/>
    <w:rsid w:val="006601A4"/>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601A4"/>
    <w:pPr>
      <w:pBdr>
        <w:top w:val="single" w:sz="6" w:space="1" w:color="auto"/>
      </w:pBdr>
      <w:jc w:val="center"/>
    </w:pPr>
    <w:rPr>
      <w:rFonts w:ascii="Arial" w:hAnsi="Arial" w:cs="Arial"/>
      <w:vanish/>
      <w:sz w:val="16"/>
      <w:szCs w:val="16"/>
      <w:lang w:bidi="my-MM"/>
    </w:rPr>
  </w:style>
  <w:style w:type="character" w:customStyle="1" w:styleId="z-BottomofFormChar">
    <w:name w:val="z-Bottom of Form Char"/>
    <w:basedOn w:val="DefaultParagraphFont"/>
    <w:link w:val="z-BottomofForm"/>
    <w:uiPriority w:val="99"/>
    <w:semiHidden/>
    <w:rsid w:val="006601A4"/>
    <w:rPr>
      <w:rFonts w:ascii="Arial" w:eastAsia="Times New Roman" w:hAnsi="Arial" w:cs="Arial"/>
      <w:vanish/>
      <w:kern w:val="0"/>
      <w:sz w:val="16"/>
      <w:szCs w:val="16"/>
      <w14:ligatures w14:val="none"/>
    </w:rPr>
  </w:style>
  <w:style w:type="paragraph" w:customStyle="1" w:styleId="EndNoteBibliography">
    <w:name w:val="EndNote Bibliography"/>
    <w:basedOn w:val="Normal"/>
    <w:rsid w:val="006601A4"/>
    <w:pPr>
      <w:spacing w:after="200"/>
    </w:pPr>
    <w:rPr>
      <w:rFonts w:eastAsiaTheme="minorHAnsi"/>
    </w:rPr>
  </w:style>
  <w:style w:type="paragraph" w:styleId="NoSpacing">
    <w:name w:val="No Spacing"/>
    <w:uiPriority w:val="1"/>
    <w:qFormat/>
    <w:rsid w:val="006601A4"/>
    <w:rPr>
      <w:kern w:val="0"/>
      <w:sz w:val="22"/>
      <w:szCs w:val="22"/>
      <w:lang w:bidi="ar-SA"/>
      <w14:ligatures w14:val="none"/>
    </w:rPr>
  </w:style>
  <w:style w:type="character" w:styleId="Emphasis">
    <w:name w:val="Emphasis"/>
    <w:basedOn w:val="DefaultParagraphFont"/>
    <w:uiPriority w:val="20"/>
    <w:qFormat/>
    <w:rsid w:val="00E14A19"/>
    <w:rPr>
      <w:i/>
      <w:iCs/>
    </w:rPr>
  </w:style>
  <w:style w:type="character" w:styleId="Hyperlink">
    <w:name w:val="Hyperlink"/>
    <w:basedOn w:val="DefaultParagraphFont"/>
    <w:uiPriority w:val="99"/>
    <w:unhideWhenUsed/>
    <w:rsid w:val="00E14A19"/>
    <w:rPr>
      <w:color w:val="467886" w:themeColor="hyperlink"/>
      <w:u w:val="single"/>
    </w:rPr>
  </w:style>
  <w:style w:type="character" w:styleId="UnresolvedMention">
    <w:name w:val="Unresolved Mention"/>
    <w:basedOn w:val="DefaultParagraphFont"/>
    <w:uiPriority w:val="99"/>
    <w:semiHidden/>
    <w:unhideWhenUsed/>
    <w:rsid w:val="00E14A19"/>
    <w:rPr>
      <w:color w:val="605E5C"/>
      <w:shd w:val="clear" w:color="auto" w:fill="E1DFDD"/>
    </w:rPr>
  </w:style>
  <w:style w:type="character" w:styleId="CommentReference">
    <w:name w:val="annotation reference"/>
    <w:basedOn w:val="DefaultParagraphFont"/>
    <w:uiPriority w:val="99"/>
    <w:unhideWhenUsed/>
    <w:rsid w:val="00FC3943"/>
    <w:rPr>
      <w:sz w:val="16"/>
      <w:szCs w:val="16"/>
    </w:rPr>
  </w:style>
  <w:style w:type="paragraph" w:styleId="CommentText">
    <w:name w:val="annotation text"/>
    <w:basedOn w:val="Normal"/>
    <w:link w:val="CommentTextChar"/>
    <w:uiPriority w:val="99"/>
    <w:semiHidden/>
    <w:unhideWhenUsed/>
    <w:rsid w:val="00FC3943"/>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C3943"/>
    <w:rPr>
      <w:kern w:val="0"/>
      <w:sz w:val="20"/>
      <w:szCs w:val="20"/>
      <w:lang w:bidi="ar-SA"/>
      <w14:ligatures w14:val="none"/>
    </w:rPr>
  </w:style>
  <w:style w:type="character" w:customStyle="1" w:styleId="normaltextrun">
    <w:name w:val="normaltextrun"/>
    <w:basedOn w:val="DefaultParagraphFont"/>
    <w:rsid w:val="00F46B9A"/>
  </w:style>
  <w:style w:type="character" w:customStyle="1" w:styleId="psbox-value">
    <w:name w:val="ps_box-value"/>
    <w:basedOn w:val="DefaultParagraphFont"/>
    <w:rsid w:val="00B570D2"/>
  </w:style>
  <w:style w:type="character" w:customStyle="1" w:styleId="outlook-search-highlight">
    <w:name w:val="outlook-search-highlight"/>
    <w:basedOn w:val="DefaultParagraphFont"/>
    <w:rsid w:val="002671D3"/>
  </w:style>
  <w:style w:type="character" w:customStyle="1" w:styleId="apple-converted-space">
    <w:name w:val="apple-converted-space"/>
    <w:basedOn w:val="DefaultParagraphFont"/>
    <w:rsid w:val="002671D3"/>
  </w:style>
  <w:style w:type="character" w:customStyle="1" w:styleId="s2">
    <w:name w:val="s2"/>
    <w:basedOn w:val="DefaultParagraphFont"/>
    <w:rsid w:val="00B42ACB"/>
  </w:style>
  <w:style w:type="character" w:customStyle="1" w:styleId="current-selection">
    <w:name w:val="current-selection"/>
    <w:basedOn w:val="DefaultParagraphFont"/>
    <w:rsid w:val="00437D23"/>
  </w:style>
  <w:style w:type="character" w:customStyle="1" w:styleId="to-copy">
    <w:name w:val="to-copy"/>
    <w:basedOn w:val="DefaultParagraphFont"/>
    <w:rsid w:val="00FC1F13"/>
  </w:style>
  <w:style w:type="paragraph" w:customStyle="1" w:styleId="paragraph">
    <w:name w:val="paragraph"/>
    <w:basedOn w:val="Normal"/>
    <w:rsid w:val="00767DA4"/>
    <w:pPr>
      <w:spacing w:before="100" w:beforeAutospacing="1" w:after="100" w:afterAutospacing="1"/>
    </w:pPr>
  </w:style>
  <w:style w:type="character" w:customStyle="1" w:styleId="eop">
    <w:name w:val="eop"/>
    <w:basedOn w:val="DefaultParagraphFont"/>
    <w:rsid w:val="00767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63482">
      <w:bodyDiv w:val="1"/>
      <w:marLeft w:val="0"/>
      <w:marRight w:val="0"/>
      <w:marTop w:val="0"/>
      <w:marBottom w:val="0"/>
      <w:divBdr>
        <w:top w:val="none" w:sz="0" w:space="0" w:color="auto"/>
        <w:left w:val="none" w:sz="0" w:space="0" w:color="auto"/>
        <w:bottom w:val="none" w:sz="0" w:space="0" w:color="auto"/>
        <w:right w:val="none" w:sz="0" w:space="0" w:color="auto"/>
      </w:divBdr>
    </w:div>
    <w:div w:id="434861029">
      <w:bodyDiv w:val="1"/>
      <w:marLeft w:val="0"/>
      <w:marRight w:val="0"/>
      <w:marTop w:val="0"/>
      <w:marBottom w:val="0"/>
      <w:divBdr>
        <w:top w:val="none" w:sz="0" w:space="0" w:color="auto"/>
        <w:left w:val="none" w:sz="0" w:space="0" w:color="auto"/>
        <w:bottom w:val="none" w:sz="0" w:space="0" w:color="auto"/>
        <w:right w:val="none" w:sz="0" w:space="0" w:color="auto"/>
      </w:divBdr>
      <w:divsChild>
        <w:div w:id="159759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981645">
              <w:marLeft w:val="0"/>
              <w:marRight w:val="0"/>
              <w:marTop w:val="0"/>
              <w:marBottom w:val="0"/>
              <w:divBdr>
                <w:top w:val="none" w:sz="0" w:space="0" w:color="auto"/>
                <w:left w:val="none" w:sz="0" w:space="0" w:color="auto"/>
                <w:bottom w:val="none" w:sz="0" w:space="0" w:color="auto"/>
                <w:right w:val="none" w:sz="0" w:space="0" w:color="auto"/>
              </w:divBdr>
              <w:divsChild>
                <w:div w:id="742215407">
                  <w:marLeft w:val="0"/>
                  <w:marRight w:val="0"/>
                  <w:marTop w:val="0"/>
                  <w:marBottom w:val="0"/>
                  <w:divBdr>
                    <w:top w:val="none" w:sz="0" w:space="0" w:color="auto"/>
                    <w:left w:val="none" w:sz="0" w:space="0" w:color="auto"/>
                    <w:bottom w:val="none" w:sz="0" w:space="0" w:color="auto"/>
                    <w:right w:val="none" w:sz="0" w:space="0" w:color="auto"/>
                  </w:divBdr>
                  <w:divsChild>
                    <w:div w:id="1739589493">
                      <w:marLeft w:val="0"/>
                      <w:marRight w:val="0"/>
                      <w:marTop w:val="0"/>
                      <w:marBottom w:val="0"/>
                      <w:divBdr>
                        <w:top w:val="none" w:sz="0" w:space="0" w:color="auto"/>
                        <w:left w:val="none" w:sz="0" w:space="0" w:color="auto"/>
                        <w:bottom w:val="none" w:sz="0" w:space="0" w:color="auto"/>
                        <w:right w:val="none" w:sz="0" w:space="0" w:color="auto"/>
                      </w:divBdr>
                      <w:divsChild>
                        <w:div w:id="18094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079325">
      <w:bodyDiv w:val="1"/>
      <w:marLeft w:val="0"/>
      <w:marRight w:val="0"/>
      <w:marTop w:val="0"/>
      <w:marBottom w:val="0"/>
      <w:divBdr>
        <w:top w:val="none" w:sz="0" w:space="0" w:color="auto"/>
        <w:left w:val="none" w:sz="0" w:space="0" w:color="auto"/>
        <w:bottom w:val="none" w:sz="0" w:space="0" w:color="auto"/>
        <w:right w:val="none" w:sz="0" w:space="0" w:color="auto"/>
      </w:divBdr>
      <w:divsChild>
        <w:div w:id="161344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1641">
              <w:marLeft w:val="0"/>
              <w:marRight w:val="0"/>
              <w:marTop w:val="0"/>
              <w:marBottom w:val="0"/>
              <w:divBdr>
                <w:top w:val="none" w:sz="0" w:space="0" w:color="auto"/>
                <w:left w:val="none" w:sz="0" w:space="0" w:color="auto"/>
                <w:bottom w:val="none" w:sz="0" w:space="0" w:color="auto"/>
                <w:right w:val="none" w:sz="0" w:space="0" w:color="auto"/>
              </w:divBdr>
              <w:divsChild>
                <w:div w:id="1458596728">
                  <w:marLeft w:val="0"/>
                  <w:marRight w:val="0"/>
                  <w:marTop w:val="0"/>
                  <w:marBottom w:val="0"/>
                  <w:divBdr>
                    <w:top w:val="none" w:sz="0" w:space="0" w:color="auto"/>
                    <w:left w:val="none" w:sz="0" w:space="0" w:color="auto"/>
                    <w:bottom w:val="none" w:sz="0" w:space="0" w:color="auto"/>
                    <w:right w:val="none" w:sz="0" w:space="0" w:color="auto"/>
                  </w:divBdr>
                  <w:divsChild>
                    <w:div w:id="2515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8373">
      <w:bodyDiv w:val="1"/>
      <w:marLeft w:val="0"/>
      <w:marRight w:val="0"/>
      <w:marTop w:val="0"/>
      <w:marBottom w:val="0"/>
      <w:divBdr>
        <w:top w:val="none" w:sz="0" w:space="0" w:color="auto"/>
        <w:left w:val="none" w:sz="0" w:space="0" w:color="auto"/>
        <w:bottom w:val="none" w:sz="0" w:space="0" w:color="auto"/>
        <w:right w:val="none" w:sz="0" w:space="0" w:color="auto"/>
      </w:divBdr>
    </w:div>
    <w:div w:id="499975690">
      <w:bodyDiv w:val="1"/>
      <w:marLeft w:val="0"/>
      <w:marRight w:val="0"/>
      <w:marTop w:val="0"/>
      <w:marBottom w:val="0"/>
      <w:divBdr>
        <w:top w:val="none" w:sz="0" w:space="0" w:color="auto"/>
        <w:left w:val="none" w:sz="0" w:space="0" w:color="auto"/>
        <w:bottom w:val="none" w:sz="0" w:space="0" w:color="auto"/>
        <w:right w:val="none" w:sz="0" w:space="0" w:color="auto"/>
      </w:divBdr>
    </w:div>
    <w:div w:id="733820934">
      <w:bodyDiv w:val="1"/>
      <w:marLeft w:val="0"/>
      <w:marRight w:val="0"/>
      <w:marTop w:val="0"/>
      <w:marBottom w:val="0"/>
      <w:divBdr>
        <w:top w:val="none" w:sz="0" w:space="0" w:color="auto"/>
        <w:left w:val="none" w:sz="0" w:space="0" w:color="auto"/>
        <w:bottom w:val="none" w:sz="0" w:space="0" w:color="auto"/>
        <w:right w:val="none" w:sz="0" w:space="0" w:color="auto"/>
      </w:divBdr>
    </w:div>
    <w:div w:id="983850629">
      <w:bodyDiv w:val="1"/>
      <w:marLeft w:val="0"/>
      <w:marRight w:val="0"/>
      <w:marTop w:val="0"/>
      <w:marBottom w:val="0"/>
      <w:divBdr>
        <w:top w:val="none" w:sz="0" w:space="0" w:color="auto"/>
        <w:left w:val="none" w:sz="0" w:space="0" w:color="auto"/>
        <w:bottom w:val="none" w:sz="0" w:space="0" w:color="auto"/>
        <w:right w:val="none" w:sz="0" w:space="0" w:color="auto"/>
      </w:divBdr>
    </w:div>
    <w:div w:id="1053190318">
      <w:bodyDiv w:val="1"/>
      <w:marLeft w:val="0"/>
      <w:marRight w:val="0"/>
      <w:marTop w:val="0"/>
      <w:marBottom w:val="0"/>
      <w:divBdr>
        <w:top w:val="none" w:sz="0" w:space="0" w:color="auto"/>
        <w:left w:val="none" w:sz="0" w:space="0" w:color="auto"/>
        <w:bottom w:val="none" w:sz="0" w:space="0" w:color="auto"/>
        <w:right w:val="none" w:sz="0" w:space="0" w:color="auto"/>
      </w:divBdr>
    </w:div>
    <w:div w:id="1064791709">
      <w:bodyDiv w:val="1"/>
      <w:marLeft w:val="0"/>
      <w:marRight w:val="0"/>
      <w:marTop w:val="0"/>
      <w:marBottom w:val="0"/>
      <w:divBdr>
        <w:top w:val="none" w:sz="0" w:space="0" w:color="auto"/>
        <w:left w:val="none" w:sz="0" w:space="0" w:color="auto"/>
        <w:bottom w:val="none" w:sz="0" w:space="0" w:color="auto"/>
        <w:right w:val="none" w:sz="0" w:space="0" w:color="auto"/>
      </w:divBdr>
      <w:divsChild>
        <w:div w:id="1486118109">
          <w:marLeft w:val="0"/>
          <w:marRight w:val="0"/>
          <w:marTop w:val="0"/>
          <w:marBottom w:val="0"/>
          <w:divBdr>
            <w:top w:val="none" w:sz="0" w:space="0" w:color="auto"/>
            <w:left w:val="none" w:sz="0" w:space="0" w:color="auto"/>
            <w:bottom w:val="none" w:sz="0" w:space="0" w:color="auto"/>
            <w:right w:val="none" w:sz="0" w:space="0" w:color="auto"/>
          </w:divBdr>
        </w:div>
        <w:div w:id="452360969">
          <w:marLeft w:val="0"/>
          <w:marRight w:val="0"/>
          <w:marTop w:val="0"/>
          <w:marBottom w:val="0"/>
          <w:divBdr>
            <w:top w:val="none" w:sz="0" w:space="0" w:color="auto"/>
            <w:left w:val="none" w:sz="0" w:space="0" w:color="auto"/>
            <w:bottom w:val="none" w:sz="0" w:space="0" w:color="auto"/>
            <w:right w:val="none" w:sz="0" w:space="0" w:color="auto"/>
          </w:divBdr>
        </w:div>
      </w:divsChild>
    </w:div>
    <w:div w:id="1120496832">
      <w:bodyDiv w:val="1"/>
      <w:marLeft w:val="0"/>
      <w:marRight w:val="0"/>
      <w:marTop w:val="0"/>
      <w:marBottom w:val="0"/>
      <w:divBdr>
        <w:top w:val="none" w:sz="0" w:space="0" w:color="auto"/>
        <w:left w:val="none" w:sz="0" w:space="0" w:color="auto"/>
        <w:bottom w:val="none" w:sz="0" w:space="0" w:color="auto"/>
        <w:right w:val="none" w:sz="0" w:space="0" w:color="auto"/>
      </w:divBdr>
      <w:divsChild>
        <w:div w:id="377243176">
          <w:marLeft w:val="0"/>
          <w:marRight w:val="0"/>
          <w:marTop w:val="0"/>
          <w:marBottom w:val="0"/>
          <w:divBdr>
            <w:top w:val="none" w:sz="0" w:space="0" w:color="auto"/>
            <w:left w:val="none" w:sz="0" w:space="0" w:color="auto"/>
            <w:bottom w:val="none" w:sz="0" w:space="0" w:color="auto"/>
            <w:right w:val="none" w:sz="0" w:space="0" w:color="auto"/>
          </w:divBdr>
          <w:divsChild>
            <w:div w:id="1405182710">
              <w:marLeft w:val="0"/>
              <w:marRight w:val="0"/>
              <w:marTop w:val="0"/>
              <w:marBottom w:val="0"/>
              <w:divBdr>
                <w:top w:val="none" w:sz="0" w:space="0" w:color="auto"/>
                <w:left w:val="none" w:sz="0" w:space="0" w:color="auto"/>
                <w:bottom w:val="none" w:sz="0" w:space="0" w:color="auto"/>
                <w:right w:val="none" w:sz="0" w:space="0" w:color="auto"/>
              </w:divBdr>
              <w:divsChild>
                <w:div w:id="227041135">
                  <w:marLeft w:val="0"/>
                  <w:marRight w:val="0"/>
                  <w:marTop w:val="0"/>
                  <w:marBottom w:val="0"/>
                  <w:divBdr>
                    <w:top w:val="none" w:sz="0" w:space="0" w:color="auto"/>
                    <w:left w:val="none" w:sz="0" w:space="0" w:color="auto"/>
                    <w:bottom w:val="none" w:sz="0" w:space="0" w:color="auto"/>
                    <w:right w:val="none" w:sz="0" w:space="0" w:color="auto"/>
                  </w:divBdr>
                  <w:divsChild>
                    <w:div w:id="1821769772">
                      <w:marLeft w:val="0"/>
                      <w:marRight w:val="0"/>
                      <w:marTop w:val="0"/>
                      <w:marBottom w:val="0"/>
                      <w:divBdr>
                        <w:top w:val="none" w:sz="0" w:space="0" w:color="auto"/>
                        <w:left w:val="none" w:sz="0" w:space="0" w:color="auto"/>
                        <w:bottom w:val="none" w:sz="0" w:space="0" w:color="auto"/>
                        <w:right w:val="none" w:sz="0" w:space="0" w:color="auto"/>
                      </w:divBdr>
                      <w:divsChild>
                        <w:div w:id="1400787576">
                          <w:marLeft w:val="0"/>
                          <w:marRight w:val="0"/>
                          <w:marTop w:val="0"/>
                          <w:marBottom w:val="0"/>
                          <w:divBdr>
                            <w:top w:val="none" w:sz="0" w:space="0" w:color="auto"/>
                            <w:left w:val="none" w:sz="0" w:space="0" w:color="auto"/>
                            <w:bottom w:val="none" w:sz="0" w:space="0" w:color="auto"/>
                            <w:right w:val="none" w:sz="0" w:space="0" w:color="auto"/>
                          </w:divBdr>
                          <w:divsChild>
                            <w:div w:id="1512646901">
                              <w:marLeft w:val="0"/>
                              <w:marRight w:val="0"/>
                              <w:marTop w:val="0"/>
                              <w:marBottom w:val="0"/>
                              <w:divBdr>
                                <w:top w:val="none" w:sz="0" w:space="0" w:color="auto"/>
                                <w:left w:val="none" w:sz="0" w:space="0" w:color="auto"/>
                                <w:bottom w:val="none" w:sz="0" w:space="0" w:color="auto"/>
                                <w:right w:val="none" w:sz="0" w:space="0" w:color="auto"/>
                              </w:divBdr>
                              <w:divsChild>
                                <w:div w:id="317617176">
                                  <w:marLeft w:val="0"/>
                                  <w:marRight w:val="0"/>
                                  <w:marTop w:val="0"/>
                                  <w:marBottom w:val="0"/>
                                  <w:divBdr>
                                    <w:top w:val="none" w:sz="0" w:space="0" w:color="auto"/>
                                    <w:left w:val="none" w:sz="0" w:space="0" w:color="auto"/>
                                    <w:bottom w:val="none" w:sz="0" w:space="0" w:color="auto"/>
                                    <w:right w:val="none" w:sz="0" w:space="0" w:color="auto"/>
                                  </w:divBdr>
                                  <w:divsChild>
                                    <w:div w:id="657149808">
                                      <w:marLeft w:val="0"/>
                                      <w:marRight w:val="0"/>
                                      <w:marTop w:val="0"/>
                                      <w:marBottom w:val="0"/>
                                      <w:divBdr>
                                        <w:top w:val="none" w:sz="0" w:space="0" w:color="auto"/>
                                        <w:left w:val="none" w:sz="0" w:space="0" w:color="auto"/>
                                        <w:bottom w:val="none" w:sz="0" w:space="0" w:color="auto"/>
                                        <w:right w:val="none" w:sz="0" w:space="0" w:color="auto"/>
                                      </w:divBdr>
                                      <w:divsChild>
                                        <w:div w:id="252782809">
                                          <w:marLeft w:val="0"/>
                                          <w:marRight w:val="0"/>
                                          <w:marTop w:val="0"/>
                                          <w:marBottom w:val="0"/>
                                          <w:divBdr>
                                            <w:top w:val="none" w:sz="0" w:space="0" w:color="auto"/>
                                            <w:left w:val="none" w:sz="0" w:space="0" w:color="auto"/>
                                            <w:bottom w:val="none" w:sz="0" w:space="0" w:color="auto"/>
                                            <w:right w:val="none" w:sz="0" w:space="0" w:color="auto"/>
                                          </w:divBdr>
                                          <w:divsChild>
                                            <w:div w:id="665715993">
                                              <w:marLeft w:val="0"/>
                                              <w:marRight w:val="0"/>
                                              <w:marTop w:val="0"/>
                                              <w:marBottom w:val="0"/>
                                              <w:divBdr>
                                                <w:top w:val="none" w:sz="0" w:space="0" w:color="auto"/>
                                                <w:left w:val="none" w:sz="0" w:space="0" w:color="auto"/>
                                                <w:bottom w:val="none" w:sz="0" w:space="0" w:color="auto"/>
                                                <w:right w:val="none" w:sz="0" w:space="0" w:color="auto"/>
                                              </w:divBdr>
                                              <w:divsChild>
                                                <w:div w:id="1177885014">
                                                  <w:marLeft w:val="0"/>
                                                  <w:marRight w:val="0"/>
                                                  <w:marTop w:val="0"/>
                                                  <w:marBottom w:val="0"/>
                                                  <w:divBdr>
                                                    <w:top w:val="none" w:sz="0" w:space="0" w:color="auto"/>
                                                    <w:left w:val="none" w:sz="0" w:space="0" w:color="auto"/>
                                                    <w:bottom w:val="none" w:sz="0" w:space="0" w:color="auto"/>
                                                    <w:right w:val="none" w:sz="0" w:space="0" w:color="auto"/>
                                                  </w:divBdr>
                                                  <w:divsChild>
                                                    <w:div w:id="1407847770">
                                                      <w:marLeft w:val="0"/>
                                                      <w:marRight w:val="0"/>
                                                      <w:marTop w:val="0"/>
                                                      <w:marBottom w:val="0"/>
                                                      <w:divBdr>
                                                        <w:top w:val="none" w:sz="0" w:space="0" w:color="auto"/>
                                                        <w:left w:val="none" w:sz="0" w:space="0" w:color="auto"/>
                                                        <w:bottom w:val="none" w:sz="0" w:space="0" w:color="auto"/>
                                                        <w:right w:val="none" w:sz="0" w:space="0" w:color="auto"/>
                                                      </w:divBdr>
                                                      <w:divsChild>
                                                        <w:div w:id="42485010">
                                                          <w:marLeft w:val="0"/>
                                                          <w:marRight w:val="0"/>
                                                          <w:marTop w:val="0"/>
                                                          <w:marBottom w:val="0"/>
                                                          <w:divBdr>
                                                            <w:top w:val="none" w:sz="0" w:space="0" w:color="auto"/>
                                                            <w:left w:val="none" w:sz="0" w:space="0" w:color="auto"/>
                                                            <w:bottom w:val="none" w:sz="0" w:space="0" w:color="auto"/>
                                                            <w:right w:val="none" w:sz="0" w:space="0" w:color="auto"/>
                                                          </w:divBdr>
                                                          <w:divsChild>
                                                            <w:div w:id="19594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61816">
                                                  <w:marLeft w:val="0"/>
                                                  <w:marRight w:val="0"/>
                                                  <w:marTop w:val="0"/>
                                                  <w:marBottom w:val="0"/>
                                                  <w:divBdr>
                                                    <w:top w:val="none" w:sz="0" w:space="0" w:color="auto"/>
                                                    <w:left w:val="none" w:sz="0" w:space="0" w:color="auto"/>
                                                    <w:bottom w:val="none" w:sz="0" w:space="0" w:color="auto"/>
                                                    <w:right w:val="none" w:sz="0" w:space="0" w:color="auto"/>
                                                  </w:divBdr>
                                                  <w:divsChild>
                                                    <w:div w:id="1339892989">
                                                      <w:marLeft w:val="0"/>
                                                      <w:marRight w:val="0"/>
                                                      <w:marTop w:val="0"/>
                                                      <w:marBottom w:val="0"/>
                                                      <w:divBdr>
                                                        <w:top w:val="none" w:sz="0" w:space="0" w:color="auto"/>
                                                        <w:left w:val="none" w:sz="0" w:space="0" w:color="auto"/>
                                                        <w:bottom w:val="none" w:sz="0" w:space="0" w:color="auto"/>
                                                        <w:right w:val="none" w:sz="0" w:space="0" w:color="auto"/>
                                                      </w:divBdr>
                                                      <w:divsChild>
                                                        <w:div w:id="457070016">
                                                          <w:marLeft w:val="0"/>
                                                          <w:marRight w:val="0"/>
                                                          <w:marTop w:val="0"/>
                                                          <w:marBottom w:val="0"/>
                                                          <w:divBdr>
                                                            <w:top w:val="none" w:sz="0" w:space="0" w:color="auto"/>
                                                            <w:left w:val="none" w:sz="0" w:space="0" w:color="auto"/>
                                                            <w:bottom w:val="none" w:sz="0" w:space="0" w:color="auto"/>
                                                            <w:right w:val="none" w:sz="0" w:space="0" w:color="auto"/>
                                                          </w:divBdr>
                                                          <w:divsChild>
                                                            <w:div w:id="20381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211984">
          <w:marLeft w:val="0"/>
          <w:marRight w:val="0"/>
          <w:marTop w:val="0"/>
          <w:marBottom w:val="0"/>
          <w:divBdr>
            <w:top w:val="none" w:sz="0" w:space="0" w:color="auto"/>
            <w:left w:val="none" w:sz="0" w:space="0" w:color="auto"/>
            <w:bottom w:val="none" w:sz="0" w:space="0" w:color="auto"/>
            <w:right w:val="none" w:sz="0" w:space="0" w:color="auto"/>
          </w:divBdr>
          <w:divsChild>
            <w:div w:id="1268997861">
              <w:marLeft w:val="0"/>
              <w:marRight w:val="0"/>
              <w:marTop w:val="0"/>
              <w:marBottom w:val="0"/>
              <w:divBdr>
                <w:top w:val="none" w:sz="0" w:space="0" w:color="auto"/>
                <w:left w:val="none" w:sz="0" w:space="0" w:color="auto"/>
                <w:bottom w:val="none" w:sz="0" w:space="0" w:color="auto"/>
                <w:right w:val="none" w:sz="0" w:space="0" w:color="auto"/>
              </w:divBdr>
              <w:divsChild>
                <w:div w:id="220095627">
                  <w:marLeft w:val="0"/>
                  <w:marRight w:val="0"/>
                  <w:marTop w:val="0"/>
                  <w:marBottom w:val="0"/>
                  <w:divBdr>
                    <w:top w:val="none" w:sz="0" w:space="0" w:color="auto"/>
                    <w:left w:val="none" w:sz="0" w:space="0" w:color="auto"/>
                    <w:bottom w:val="none" w:sz="0" w:space="0" w:color="auto"/>
                    <w:right w:val="none" w:sz="0" w:space="0" w:color="auto"/>
                  </w:divBdr>
                </w:div>
              </w:divsChild>
            </w:div>
            <w:div w:id="2343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143">
      <w:bodyDiv w:val="1"/>
      <w:marLeft w:val="0"/>
      <w:marRight w:val="0"/>
      <w:marTop w:val="0"/>
      <w:marBottom w:val="0"/>
      <w:divBdr>
        <w:top w:val="none" w:sz="0" w:space="0" w:color="auto"/>
        <w:left w:val="none" w:sz="0" w:space="0" w:color="auto"/>
        <w:bottom w:val="none" w:sz="0" w:space="0" w:color="auto"/>
        <w:right w:val="none" w:sz="0" w:space="0" w:color="auto"/>
      </w:divBdr>
      <w:divsChild>
        <w:div w:id="184446487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00920365">
              <w:marLeft w:val="0"/>
              <w:marRight w:val="0"/>
              <w:marTop w:val="0"/>
              <w:marBottom w:val="0"/>
              <w:divBdr>
                <w:top w:val="none" w:sz="0" w:space="0" w:color="auto"/>
                <w:left w:val="none" w:sz="0" w:space="0" w:color="auto"/>
                <w:bottom w:val="none" w:sz="0" w:space="0" w:color="auto"/>
                <w:right w:val="none" w:sz="0" w:space="0" w:color="auto"/>
              </w:divBdr>
              <w:divsChild>
                <w:div w:id="2130002230">
                  <w:marLeft w:val="0"/>
                  <w:marRight w:val="0"/>
                  <w:marTop w:val="0"/>
                  <w:marBottom w:val="0"/>
                  <w:divBdr>
                    <w:top w:val="none" w:sz="0" w:space="0" w:color="auto"/>
                    <w:left w:val="none" w:sz="0" w:space="0" w:color="auto"/>
                    <w:bottom w:val="none" w:sz="0" w:space="0" w:color="auto"/>
                    <w:right w:val="none" w:sz="0" w:space="0" w:color="auto"/>
                  </w:divBdr>
                  <w:divsChild>
                    <w:div w:id="19293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56210">
      <w:bodyDiv w:val="1"/>
      <w:marLeft w:val="0"/>
      <w:marRight w:val="0"/>
      <w:marTop w:val="0"/>
      <w:marBottom w:val="0"/>
      <w:divBdr>
        <w:top w:val="none" w:sz="0" w:space="0" w:color="auto"/>
        <w:left w:val="none" w:sz="0" w:space="0" w:color="auto"/>
        <w:bottom w:val="none" w:sz="0" w:space="0" w:color="auto"/>
        <w:right w:val="none" w:sz="0" w:space="0" w:color="auto"/>
      </w:divBdr>
    </w:div>
    <w:div w:id="1715739428">
      <w:bodyDiv w:val="1"/>
      <w:marLeft w:val="0"/>
      <w:marRight w:val="0"/>
      <w:marTop w:val="0"/>
      <w:marBottom w:val="0"/>
      <w:divBdr>
        <w:top w:val="none" w:sz="0" w:space="0" w:color="auto"/>
        <w:left w:val="none" w:sz="0" w:space="0" w:color="auto"/>
        <w:bottom w:val="none" w:sz="0" w:space="0" w:color="auto"/>
        <w:right w:val="none" w:sz="0" w:space="0" w:color="auto"/>
      </w:divBdr>
    </w:div>
    <w:div w:id="1802457688">
      <w:bodyDiv w:val="1"/>
      <w:marLeft w:val="0"/>
      <w:marRight w:val="0"/>
      <w:marTop w:val="0"/>
      <w:marBottom w:val="0"/>
      <w:divBdr>
        <w:top w:val="none" w:sz="0" w:space="0" w:color="auto"/>
        <w:left w:val="none" w:sz="0" w:space="0" w:color="auto"/>
        <w:bottom w:val="none" w:sz="0" w:space="0" w:color="auto"/>
        <w:right w:val="none" w:sz="0" w:space="0" w:color="auto"/>
      </w:divBdr>
    </w:div>
    <w:div w:id="1936329254">
      <w:bodyDiv w:val="1"/>
      <w:marLeft w:val="0"/>
      <w:marRight w:val="0"/>
      <w:marTop w:val="0"/>
      <w:marBottom w:val="0"/>
      <w:divBdr>
        <w:top w:val="none" w:sz="0" w:space="0" w:color="auto"/>
        <w:left w:val="none" w:sz="0" w:space="0" w:color="auto"/>
        <w:bottom w:val="none" w:sz="0" w:space="0" w:color="auto"/>
        <w:right w:val="none" w:sz="0" w:space="0" w:color="auto"/>
      </w:divBdr>
    </w:div>
    <w:div w:id="1974939212">
      <w:bodyDiv w:val="1"/>
      <w:marLeft w:val="0"/>
      <w:marRight w:val="0"/>
      <w:marTop w:val="0"/>
      <w:marBottom w:val="0"/>
      <w:divBdr>
        <w:top w:val="none" w:sz="0" w:space="0" w:color="auto"/>
        <w:left w:val="none" w:sz="0" w:space="0" w:color="auto"/>
        <w:bottom w:val="none" w:sz="0" w:space="0" w:color="auto"/>
        <w:right w:val="none" w:sz="0" w:space="0" w:color="auto"/>
      </w:divBdr>
    </w:div>
    <w:div w:id="21206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11358</Words>
  <Characters>67814</Characters>
  <Application>Microsoft Office Word</Application>
  <DocSecurity>0</DocSecurity>
  <Lines>1255</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 Htun</dc:creator>
  <cp:keywords/>
  <dc:description/>
  <cp:lastModifiedBy>Bob Schmitz</cp:lastModifiedBy>
  <cp:revision>22</cp:revision>
  <cp:lastPrinted>2024-10-06T15:58:00Z</cp:lastPrinted>
  <dcterms:created xsi:type="dcterms:W3CDTF">2026-01-08T17:01:00Z</dcterms:created>
  <dcterms:modified xsi:type="dcterms:W3CDTF">2026-03-20T17:30:00Z</dcterms:modified>
</cp:coreProperties>
</file>